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705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  <w:gridCol w:w="2842"/>
        <w:gridCol w:w="2842"/>
        <w:gridCol w:w="2842"/>
      </w:tblGrid>
      <w:tr w:rsidR="009A43A8" w:rsidTr="009A43A8"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lang w:bidi="ar-EG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-19050</wp:posOffset>
                  </wp:positionV>
                  <wp:extent cx="571500" cy="600075"/>
                  <wp:effectExtent l="0" t="0" r="0" b="9525"/>
                  <wp:wrapNone/>
                  <wp:docPr id="2" name="Picture 2" descr="Description: Description: C:\Documents and Settings\Waheed\My Documents\My Pictures\الشعار الجديد كلية طب أسيوط -النسخة النهائ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C:\Documents and Settings\Waheed\My Documents\My Pictures\الشعار الجديد كلية طب أسيوط -النسخة النهائ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vertAlign w:val="subscript"/>
                <w:rtl/>
              </w:rPr>
            </w:pPr>
          </w:p>
          <w:p w:rsidR="009A43A8" w:rsidRDefault="009A43A8">
            <w:pPr>
              <w:spacing w:line="276" w:lineRule="auto"/>
              <w:jc w:val="both"/>
              <w:rPr>
                <w:b/>
                <w:bCs/>
                <w:vertAlign w:val="subscript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3A8" w:rsidRDefault="009A43A8">
            <w:pPr>
              <w:spacing w:line="276" w:lineRule="auto"/>
              <w:jc w:val="center"/>
              <w:rPr>
                <w:rtl/>
              </w:rPr>
            </w:pPr>
            <w:r>
              <w:rPr>
                <w:szCs w:val="2"/>
              </w:rPr>
              <w:object w:dxaOrig="82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o:ole="">
                  <v:imagedata r:id="rId7" o:title=""/>
                </v:shape>
                <o:OLEObject Type="Embed" ProgID="Word.Document.8" ShapeID="_x0000_i1025" DrawAspect="Content" ObjectID="_1810290616" r:id="rId8"/>
              </w:object>
            </w:r>
          </w:p>
          <w:p w:rsidR="009A43A8" w:rsidRDefault="009A43A8">
            <w:pPr>
              <w:spacing w:line="276" w:lineRule="auto"/>
              <w:jc w:val="both"/>
              <w:rPr>
                <w:b/>
                <w:bCs/>
                <w:lang w:bidi="ar-EG"/>
              </w:rPr>
            </w:pPr>
            <w:r>
              <w:rPr>
                <w:rFonts w:cs="Monotype Koufi" w:hint="cs"/>
                <w:rtl/>
                <w:lang w:bidi="ar-SA"/>
              </w:rPr>
              <w:t xml:space="preserve">               قسم الباثولوجيا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highlight w:val="yellow"/>
                <w:rtl/>
                <w:lang w:bidi="ar-EG"/>
              </w:rPr>
            </w:pPr>
          </w:p>
          <w:p w:rsidR="009A43A8" w:rsidRDefault="009A43A8">
            <w:pPr>
              <w:spacing w:line="276" w:lineRule="auto"/>
              <w:jc w:val="both"/>
              <w:rPr>
                <w:rFonts w:hint="cs"/>
                <w:b/>
                <w:bCs/>
                <w:highlight w:val="yellow"/>
                <w:rtl/>
                <w:lang w:bidi="ar-EG"/>
              </w:rPr>
            </w:pPr>
          </w:p>
          <w:p w:rsidR="009A43A8" w:rsidRDefault="009A43A8">
            <w:pPr>
              <w:spacing w:line="276" w:lineRule="auto"/>
              <w:jc w:val="both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highlight w:val="yellow"/>
                <w:vertAlign w:val="subscript"/>
                <w:lang w:bidi="ar-EG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color w:val="FFFFFF" w:themeColor="background1"/>
                <w:highlight w:val="lightGray"/>
                <w:lang w:bidi="ar-EG"/>
              </w:rPr>
            </w:pPr>
          </w:p>
        </w:tc>
      </w:tr>
    </w:tbl>
    <w:p w:rsidR="009A43A8" w:rsidRDefault="009A43A8" w:rsidP="009A43A8">
      <w:pPr>
        <w:tabs>
          <w:tab w:val="left" w:pos="2306"/>
          <w:tab w:val="center" w:pos="4153"/>
        </w:tabs>
        <w:outlineLvl w:val="0"/>
        <w:rPr>
          <w:b/>
          <w:bCs/>
          <w:lang w:bidi="ar-EG"/>
        </w:rPr>
      </w:pPr>
    </w:p>
    <w:p w:rsidR="009A43A8" w:rsidRDefault="009A43A8" w:rsidP="009A43A8">
      <w:pPr>
        <w:tabs>
          <w:tab w:val="left" w:pos="2306"/>
          <w:tab w:val="center" w:pos="4153"/>
        </w:tabs>
        <w:outlineLvl w:val="0"/>
        <w:rPr>
          <w:rFonts w:hint="cs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tabs>
          <w:tab w:val="left" w:pos="2306"/>
          <w:tab w:val="center" w:pos="4153"/>
        </w:tabs>
        <w:jc w:val="center"/>
        <w:outlineLvl w:val="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السيد / مدير وحدة  شئون الأفراد</w:t>
      </w:r>
    </w:p>
    <w:p w:rsidR="009A43A8" w:rsidRDefault="009A43A8" w:rsidP="009A43A8">
      <w:pPr>
        <w:outlineLvl w:val="0"/>
        <w:rPr>
          <w:rFonts w:cs="Andalus"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cs="Andalus"/>
          <w:b/>
          <w:bCs/>
          <w:rtl/>
          <w:lang w:bidi="ar-EG"/>
        </w:rPr>
        <w:t xml:space="preserve">                            تحية طيبة - </w:t>
      </w:r>
      <w:proofErr w:type="gramStart"/>
      <w:r>
        <w:rPr>
          <w:rFonts w:cs="Andalus"/>
          <w:b/>
          <w:bCs/>
          <w:rtl/>
          <w:lang w:bidi="ar-EG"/>
        </w:rPr>
        <w:t>وبعـد</w:t>
      </w:r>
      <w:proofErr w:type="gramEnd"/>
      <w:r>
        <w:rPr>
          <w:rFonts w:cs="Andalus"/>
          <w:b/>
          <w:bCs/>
          <w:rtl/>
          <w:lang w:bidi="ar-EG"/>
        </w:rPr>
        <w:t>:</w:t>
      </w:r>
    </w:p>
    <w:p w:rsidR="009A43A8" w:rsidRDefault="009A43A8" w:rsidP="009A43A8">
      <w:pPr>
        <w:jc w:val="both"/>
        <w:outlineLvl w:val="0"/>
        <w:rPr>
          <w:rtl/>
          <w:lang w:bidi="ar-EG"/>
        </w:rPr>
      </w:pPr>
      <w:proofErr w:type="gramStart"/>
      <w:r>
        <w:rPr>
          <w:rFonts w:cs="Traditional Arabic"/>
          <w:b/>
          <w:bCs/>
          <w:rtl/>
          <w:lang w:bidi="ar-EG"/>
        </w:rPr>
        <w:t>برجاء</w:t>
      </w:r>
      <w:proofErr w:type="gramEnd"/>
      <w:r>
        <w:rPr>
          <w:rFonts w:cs="Traditional Arabic"/>
          <w:b/>
          <w:bCs/>
          <w:rtl/>
          <w:lang w:bidi="ar-EG"/>
        </w:rPr>
        <w:t xml:space="preserve"> صرف مكافأة حضور مجلس القسم بجلسته المنعقدة بتاريخ</w:t>
      </w:r>
      <w:r>
        <w:rPr>
          <w:b/>
          <w:bCs/>
          <w:sz w:val="28"/>
          <w:szCs w:val="28"/>
          <w:rtl/>
          <w:lang w:bidi="ar-EG"/>
        </w:rPr>
        <w:t xml:space="preserve"> 12/5/2025</w:t>
      </w:r>
      <w:r>
        <w:rPr>
          <w:rFonts w:cs="Traditional Arabic"/>
          <w:b/>
          <w:bCs/>
          <w:rtl/>
          <w:lang w:bidi="ar-EG"/>
        </w:rPr>
        <w:t>م للسادة أعضاء المجلس وهم</w:t>
      </w:r>
      <w:r>
        <w:rPr>
          <w:rFonts w:hint="cs"/>
          <w:b/>
          <w:bCs/>
          <w:rtl/>
          <w:lang w:bidi="ar-EG"/>
        </w:rPr>
        <w:t>:</w:t>
      </w:r>
    </w:p>
    <w:tbl>
      <w:tblPr>
        <w:bidiVisual/>
        <w:tblW w:w="4065" w:type="dxa"/>
        <w:tblLayout w:type="fixed"/>
        <w:tblLook w:val="04A0" w:firstRow="1" w:lastRow="0" w:firstColumn="1" w:lastColumn="0" w:noHBand="0" w:noVBand="1"/>
      </w:tblPr>
      <w:tblGrid>
        <w:gridCol w:w="4065"/>
      </w:tblGrid>
      <w:tr w:rsidR="009A43A8" w:rsidTr="009A43A8">
        <w:trPr>
          <w:trHeight w:val="6000"/>
        </w:trPr>
        <w:tc>
          <w:tcPr>
            <w:tcW w:w="4062" w:type="dxa"/>
          </w:tcPr>
          <w:p w:rsidR="009A43A8" w:rsidRDefault="009A43A8">
            <w:pPr>
              <w:spacing w:line="276" w:lineRule="auto"/>
              <w:ind w:left="567"/>
              <w:jc w:val="both"/>
              <w:rPr>
                <w:rtl/>
                <w:lang w:bidi="ar-EG"/>
              </w:rPr>
            </w:pP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 w:hint="c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proofErr w:type="spellEnd"/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 xml:space="preserve">. 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داليا أحمد حامد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السرس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proofErr w:type="spellEnd"/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عبير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الرفاعى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رفاعى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. هبه </w:t>
            </w:r>
            <w:proofErr w:type="gram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الديك</w:t>
            </w:r>
            <w:proofErr w:type="gram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السيد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. داليا محمد محسن على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بدارى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>. محمود اسماعيل أحمد نصار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. ثناء محمد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محمد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سطوحى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.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إعتماد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حلمى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يس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>. نرمين عبد المنعم حسن كامل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Traditional Arabic"/>
                <w:sz w:val="28"/>
                <w:szCs w:val="28"/>
                <w:rtl/>
                <w:lang w:bidi="ar-SA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Traditional Arabic"/>
                <w:sz w:val="28"/>
                <w:szCs w:val="28"/>
                <w:rtl/>
                <w:lang w:bidi="ar-SA"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فاطمة أحمد محمود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بدارى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د</w:t>
            </w:r>
            <w:proofErr w:type="spellEnd"/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 xml:space="preserve">. </w:t>
            </w:r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 xml:space="preserve">رباب </w:t>
            </w: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محمدحسين</w:t>
            </w:r>
            <w:proofErr w:type="spellEnd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الغرورى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                   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>. هويدا إسماعيل حسن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>. صباح أحمد محمد فاضل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د. </w:t>
            </w:r>
            <w:proofErr w:type="gram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مؤمن</w:t>
            </w:r>
            <w:proofErr w:type="gram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مصطفى أحمد محمود 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د. إيمان أحمد محمد محمود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د. نهى عبد الرحيم ابو الحجاج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د. اسماء محمود أحمد مصطفى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د.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فاطمةالزهراءمحمدمحمدكمال</w:t>
            </w:r>
            <w:proofErr w:type="spellEnd"/>
          </w:p>
          <w:p w:rsidR="009A43A8" w:rsidRDefault="009A43A8">
            <w:pPr>
              <w:spacing w:line="276" w:lineRule="auto"/>
              <w:ind w:left="567"/>
              <w:jc w:val="both"/>
              <w:rPr>
                <w:lang w:bidi="ar-EG"/>
              </w:rPr>
            </w:pPr>
          </w:p>
        </w:tc>
      </w:tr>
      <w:tr w:rsidR="009A43A8" w:rsidTr="009A43A8">
        <w:trPr>
          <w:trHeight w:val="65"/>
        </w:trPr>
        <w:tc>
          <w:tcPr>
            <w:tcW w:w="4062" w:type="dxa"/>
          </w:tcPr>
          <w:p w:rsidR="009A43A8" w:rsidRDefault="009A43A8">
            <w:pPr>
              <w:spacing w:line="276" w:lineRule="auto"/>
              <w:jc w:val="both"/>
              <w:outlineLvl w:val="0"/>
              <w:rPr>
                <w:lang w:bidi="ar-EG"/>
              </w:rPr>
            </w:pPr>
          </w:p>
        </w:tc>
      </w:tr>
    </w:tbl>
    <w:p w:rsidR="009A43A8" w:rsidRDefault="009A43A8" w:rsidP="009A43A8">
      <w:pPr>
        <w:jc w:val="center"/>
        <w:outlineLvl w:val="0"/>
        <w:rPr>
          <w:rFonts w:cs="Andalus" w:hint="cs"/>
          <w:b/>
          <w:bCs/>
          <w:rtl/>
          <w:lang w:bidi="ar-EG"/>
        </w:rPr>
      </w:pPr>
      <w:r>
        <w:rPr>
          <w:rFonts w:cs="Andalus"/>
          <w:b/>
          <w:bCs/>
          <w:rtl/>
          <w:lang w:bidi="ar-EG"/>
        </w:rPr>
        <w:t xml:space="preserve">تفضلوا بقبول وافر التحية </w:t>
      </w:r>
      <w:proofErr w:type="spellStart"/>
      <w:r>
        <w:rPr>
          <w:rFonts w:cs="Andalus"/>
          <w:b/>
          <w:bCs/>
          <w:rtl/>
          <w:lang w:bidi="ar-EG"/>
        </w:rPr>
        <w:t>والإحترام</w:t>
      </w:r>
      <w:proofErr w:type="spellEnd"/>
      <w:r>
        <w:rPr>
          <w:rFonts w:cs="Andalus"/>
          <w:b/>
          <w:bCs/>
          <w:rtl/>
          <w:lang w:bidi="ar-EG"/>
        </w:rPr>
        <w:t>،،،،</w:t>
      </w:r>
    </w:p>
    <w:p w:rsidR="009A43A8" w:rsidRDefault="009A43A8" w:rsidP="009A43A8">
      <w:pPr>
        <w:jc w:val="center"/>
        <w:outlineLvl w:val="0"/>
        <w:rPr>
          <w:rFonts w:cs="Traditional Arabic"/>
          <w:b/>
          <w:bCs/>
          <w:rtl/>
          <w:lang w:bidi="ar-EG"/>
        </w:rPr>
      </w:pPr>
      <w:r>
        <w:rPr>
          <w:rFonts w:cs="Simplified Arabic"/>
          <w:b/>
          <w:bCs/>
          <w:rtl/>
          <w:lang w:bidi="ar-EG"/>
        </w:rPr>
        <w:tab/>
      </w:r>
      <w:r>
        <w:rPr>
          <w:rFonts w:cs="Simplified Arabic"/>
          <w:b/>
          <w:bCs/>
          <w:rtl/>
          <w:lang w:bidi="ar-EG"/>
        </w:rPr>
        <w:tab/>
      </w:r>
      <w:r>
        <w:rPr>
          <w:rFonts w:cs="Simplified Arabic"/>
          <w:b/>
          <w:bCs/>
          <w:rtl/>
          <w:lang w:bidi="ar-EG"/>
        </w:rPr>
        <w:tab/>
        <w:t xml:space="preserve">                                                  </w:t>
      </w:r>
      <w:proofErr w:type="gramStart"/>
      <w:r>
        <w:rPr>
          <w:rFonts w:cs="Traditional Arabic"/>
          <w:b/>
          <w:bCs/>
          <w:rtl/>
          <w:lang w:bidi="ar-EG"/>
        </w:rPr>
        <w:t>رئيس</w:t>
      </w:r>
      <w:proofErr w:type="gramEnd"/>
      <w:r>
        <w:rPr>
          <w:rFonts w:cs="Traditional Arabic"/>
          <w:b/>
          <w:bCs/>
          <w:rtl/>
          <w:lang w:bidi="ar-EG"/>
        </w:rPr>
        <w:t xml:space="preserve"> القسم</w:t>
      </w:r>
    </w:p>
    <w:p w:rsidR="009A43A8" w:rsidRDefault="009A43A8" w:rsidP="009A43A8">
      <w:pPr>
        <w:outlineLvl w:val="0"/>
        <w:rPr>
          <w:rFonts w:cs="Traditional Arabic"/>
          <w:b/>
          <w:bCs/>
          <w:rtl/>
          <w:lang w:bidi="ar-EG"/>
        </w:rPr>
      </w:pPr>
      <w:r>
        <w:rPr>
          <w:rFonts w:cs="Traditional Arabic"/>
          <w:b/>
          <w:bCs/>
          <w:u w:val="single"/>
          <w:rtl/>
          <w:lang w:bidi="ar-EG"/>
        </w:rPr>
        <w:t xml:space="preserve">تحريراً </w:t>
      </w:r>
      <w:proofErr w:type="spellStart"/>
      <w:r>
        <w:rPr>
          <w:rFonts w:cs="Traditional Arabic"/>
          <w:rtl/>
          <w:lang w:bidi="ar-EG"/>
        </w:rPr>
        <w:t>فى</w:t>
      </w:r>
      <w:proofErr w:type="spellEnd"/>
      <w:r>
        <w:rPr>
          <w:rFonts w:cs="Traditional Arabic"/>
          <w:rtl/>
          <w:lang w:bidi="ar-EG"/>
        </w:rPr>
        <w:t xml:space="preserve">: </w:t>
      </w:r>
      <w:r>
        <w:rPr>
          <w:b/>
          <w:bCs/>
          <w:sz w:val="28"/>
          <w:szCs w:val="28"/>
          <w:rtl/>
          <w:lang w:bidi="ar-EG"/>
        </w:rPr>
        <w:t>12/5/2025</w:t>
      </w:r>
      <w:r>
        <w:rPr>
          <w:rFonts w:hint="cs"/>
          <w:b/>
          <w:bCs/>
          <w:sz w:val="28"/>
          <w:szCs w:val="28"/>
          <w:rtl/>
          <w:lang w:bidi="ar-EG"/>
        </w:rPr>
        <w:t>م</w:t>
      </w:r>
    </w:p>
    <w:p w:rsidR="009A43A8" w:rsidRDefault="009A43A8" w:rsidP="009A43A8">
      <w:pPr>
        <w:outlineLvl w:val="0"/>
        <w:rPr>
          <w:rFonts w:cs="Traditional Arabic"/>
          <w:b/>
          <w:bCs/>
          <w:rtl/>
          <w:lang w:bidi="ar-EG"/>
        </w:rPr>
      </w:pPr>
      <w:r>
        <w:rPr>
          <w:rFonts w:cs="Traditional Arabic"/>
          <w:b/>
          <w:bCs/>
          <w:rtl/>
          <w:lang w:bidi="ar-EG"/>
        </w:rPr>
        <w:t xml:space="preserve">                                                                                                          (</w:t>
      </w:r>
      <w:proofErr w:type="spellStart"/>
      <w:r>
        <w:rPr>
          <w:rFonts w:cs="Traditional Arabic"/>
          <w:b/>
          <w:bCs/>
          <w:rtl/>
          <w:lang w:bidi="ar-EG"/>
        </w:rPr>
        <w:t>ا.د.داليا</w:t>
      </w:r>
      <w:proofErr w:type="spellEnd"/>
      <w:r>
        <w:rPr>
          <w:rFonts w:cs="Traditional Arabic"/>
          <w:b/>
          <w:bCs/>
          <w:rtl/>
          <w:lang w:bidi="ar-EG"/>
        </w:rPr>
        <w:t xml:space="preserve"> أحمد حامد </w:t>
      </w:r>
      <w:proofErr w:type="spellStart"/>
      <w:r>
        <w:rPr>
          <w:rFonts w:cs="Traditional Arabic"/>
          <w:b/>
          <w:bCs/>
          <w:rtl/>
          <w:lang w:bidi="ar-EG"/>
        </w:rPr>
        <w:t>السرس</w:t>
      </w:r>
      <w:proofErr w:type="spellEnd"/>
      <w:r>
        <w:rPr>
          <w:rFonts w:cs="Traditional Arabic"/>
          <w:b/>
          <w:bCs/>
          <w:rtl/>
          <w:lang w:bidi="ar-EG"/>
        </w:rPr>
        <w:t>)</w:t>
      </w:r>
    </w:p>
    <w:p w:rsidR="009A43A8" w:rsidRDefault="009A43A8" w:rsidP="009A43A8">
      <w:pPr>
        <w:outlineLvl w:val="0"/>
        <w:rPr>
          <w:rFonts w:cs="Traditional Arabic"/>
          <w:b/>
          <w:bCs/>
          <w:rtl/>
          <w:lang w:bidi="ar-EG"/>
        </w:rPr>
      </w:pPr>
    </w:p>
    <w:tbl>
      <w:tblPr>
        <w:bidiVisual/>
        <w:tblW w:w="853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9A43A8" w:rsidTr="009A43A8">
        <w:trPr>
          <w:trHeight w:val="107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lang w:bidi="ar-EG"/>
              </w:rPr>
            </w:pPr>
            <w:r>
              <w:rPr>
                <w:noProof/>
                <w:rtl/>
                <w:lang w:bidi="ar-SA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D9AC15C" wp14:editId="24F8BE04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161925</wp:posOffset>
                  </wp:positionV>
                  <wp:extent cx="448945" cy="466725"/>
                  <wp:effectExtent l="0" t="0" r="8255" b="9525"/>
                  <wp:wrapNone/>
                  <wp:docPr id="1" name="Picture 1" descr="Description: Description: C:\Documents and Settings\Waheed\My Documents\My Pictures\الشعار الجديد كلية طب أسيوط -النسخة النهائ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Documents and Settings\Waheed\My Documents\My Pictures\الشعار الجديد كلية طب أسيوط -النسخة النهائ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3A8" w:rsidRDefault="009A43A8">
            <w:pPr>
              <w:spacing w:line="276" w:lineRule="auto"/>
              <w:jc w:val="both"/>
              <w:rPr>
                <w:b/>
                <w:bCs/>
                <w:vertAlign w:val="sub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3A8" w:rsidRDefault="009A43A8">
            <w:pPr>
              <w:spacing w:line="276" w:lineRule="auto"/>
              <w:jc w:val="center"/>
              <w:rPr>
                <w:rtl/>
              </w:rPr>
            </w:pPr>
            <w:r>
              <w:rPr>
                <w:szCs w:val="2"/>
              </w:rPr>
              <w:object w:dxaOrig="690" w:dyaOrig="735">
                <v:shape id="_x0000_i1026" type="#_x0000_t75" style="width:34.5pt;height:36.75pt" o:ole="">
                  <v:imagedata r:id="rId10" o:title=""/>
                </v:shape>
                <o:OLEObject Type="Embed" ProgID="Word.Picture.8" ShapeID="_x0000_i1026" DrawAspect="Content" ObjectID="_1810290617" r:id="rId11"/>
              </w:object>
            </w:r>
          </w:p>
          <w:p w:rsidR="009A43A8" w:rsidRDefault="009A43A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cs="Monotype Koufi" w:hint="cs"/>
                <w:sz w:val="18"/>
                <w:szCs w:val="18"/>
                <w:rtl/>
                <w:lang w:bidi="ar-SA"/>
              </w:rPr>
              <w:t xml:space="preserve">                               قسم الباثولوجيا</w:t>
            </w:r>
          </w:p>
        </w:tc>
      </w:tr>
    </w:tbl>
    <w:p w:rsidR="009A43A8" w:rsidRDefault="009A43A8" w:rsidP="009A43A8">
      <w:pPr>
        <w:outlineLvl w:val="0"/>
        <w:rPr>
          <w:rFonts w:cs="Traditional Arabic"/>
          <w:b/>
          <w:bCs/>
          <w:sz w:val="28"/>
          <w:szCs w:val="28"/>
          <w:rtl/>
          <w:lang w:bidi="ar-SA"/>
        </w:rPr>
      </w:pPr>
    </w:p>
    <w:p w:rsidR="009A43A8" w:rsidRDefault="009A43A8" w:rsidP="009A43A8">
      <w:pPr>
        <w:jc w:val="center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b/>
          <w:bCs/>
          <w:sz w:val="32"/>
          <w:szCs w:val="32"/>
          <w:rtl/>
          <w:lang w:bidi="ar-SA"/>
        </w:rPr>
        <w:t xml:space="preserve">                  محضر </w:t>
      </w:r>
      <w:proofErr w:type="spellStart"/>
      <w:r>
        <w:rPr>
          <w:rFonts w:cs="Traditional Arabic"/>
          <w:b/>
          <w:bCs/>
          <w:sz w:val="32"/>
          <w:szCs w:val="32"/>
          <w:rtl/>
          <w:lang w:bidi="ar-SA"/>
        </w:rPr>
        <w:t>إجتماع</w:t>
      </w:r>
      <w:proofErr w:type="spellEnd"/>
      <w:r>
        <w:rPr>
          <w:rFonts w:cs="Traditional Arabic"/>
          <w:b/>
          <w:bCs/>
          <w:sz w:val="32"/>
          <w:szCs w:val="32"/>
          <w:rtl/>
          <w:lang w:bidi="ar-SA"/>
        </w:rPr>
        <w:t xml:space="preserve"> مجلس قسم بجلسته </w:t>
      </w:r>
      <w:proofErr w:type="spellStart"/>
      <w:r>
        <w:rPr>
          <w:rFonts w:cs="Traditional Arabic"/>
          <w:b/>
          <w:bCs/>
          <w:sz w:val="32"/>
          <w:szCs w:val="32"/>
          <w:rtl/>
          <w:lang w:bidi="ar-SA"/>
        </w:rPr>
        <w:t>فى</w:t>
      </w:r>
      <w:proofErr w:type="spellEnd"/>
      <w:r>
        <w:rPr>
          <w:rFonts w:cs="Traditional Arabic"/>
          <w:b/>
          <w:bCs/>
          <w:sz w:val="32"/>
          <w:szCs w:val="32"/>
          <w:rtl/>
          <w:lang w:bidi="ar-SA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12/5/2025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cs="Traditional Arabic"/>
          <w:sz w:val="32"/>
          <w:szCs w:val="32"/>
          <w:rtl/>
          <w:lang w:bidi="ar-EG"/>
        </w:rPr>
        <w:t>-----------------</w:t>
      </w:r>
    </w:p>
    <w:p w:rsidR="009A43A8" w:rsidRDefault="009A43A8" w:rsidP="009A43A8">
      <w:pPr>
        <w:pStyle w:val="ListParagraph"/>
        <w:ind w:left="927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موعد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الإجتماع</w:t>
      </w:r>
      <w:proofErr w:type="spellEnd"/>
      <w:r>
        <w:rPr>
          <w:rFonts w:cs="Traditional Arabic"/>
          <w:b/>
          <w:bCs/>
          <w:sz w:val="28"/>
          <w:szCs w:val="28"/>
          <w:rtl/>
          <w:lang w:bidi="ar-SA"/>
        </w:rPr>
        <w:t>:</w:t>
      </w:r>
      <w:r>
        <w:rPr>
          <w:rFonts w:cs="Traditional Arabic"/>
          <w:sz w:val="28"/>
          <w:szCs w:val="28"/>
          <w:rtl/>
          <w:lang w:bidi="ar-EG"/>
        </w:rPr>
        <w:t>السـ 11ص ـ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اعة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من صباح يوم الأثنين الموافق  </w:t>
      </w:r>
      <w:r>
        <w:rPr>
          <w:rFonts w:cs="Times New Roman"/>
          <w:b/>
          <w:bCs/>
          <w:sz w:val="28"/>
          <w:szCs w:val="28"/>
          <w:rtl/>
          <w:lang w:bidi="ar-EG"/>
        </w:rPr>
        <w:t>12/5/2025</w:t>
      </w:r>
    </w:p>
    <w:p w:rsidR="009A43A8" w:rsidRDefault="009A43A8" w:rsidP="009A43A8">
      <w:pPr>
        <w:pStyle w:val="ListParagraph"/>
        <w:ind w:left="927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مكان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الإجتماع</w:t>
      </w:r>
      <w:proofErr w:type="spellEnd"/>
      <w:r>
        <w:rPr>
          <w:rFonts w:cs="Traditional Arabic"/>
          <w:b/>
          <w:bCs/>
          <w:sz w:val="28"/>
          <w:szCs w:val="28"/>
          <w:rtl/>
          <w:lang w:bidi="ar-SA"/>
        </w:rPr>
        <w:t>:</w:t>
      </w: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قاعة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الإجتماعات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بالقسم</w:t>
      </w:r>
    </w:p>
    <w:p w:rsidR="009A43A8" w:rsidRDefault="009A43A8" w:rsidP="009A43A8">
      <w:pPr>
        <w:pStyle w:val="ListParagraph"/>
        <w:ind w:left="927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وقد حضر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الإجتماع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كل من السادة:</w:t>
      </w:r>
    </w:p>
    <w:p w:rsidR="009A43A8" w:rsidRDefault="009A43A8" w:rsidP="009A43A8">
      <w:pPr>
        <w:jc w:val="both"/>
        <w:outlineLvl w:val="0"/>
        <w:rPr>
          <w:rtl/>
          <w:lang w:bidi="ar-EG"/>
        </w:rPr>
      </w:pPr>
    </w:p>
    <w:tbl>
      <w:tblPr>
        <w:bidiVisual/>
        <w:tblW w:w="4455" w:type="dxa"/>
        <w:tblLayout w:type="fixed"/>
        <w:tblLook w:val="04A0" w:firstRow="1" w:lastRow="0" w:firstColumn="1" w:lastColumn="0" w:noHBand="0" w:noVBand="1"/>
      </w:tblPr>
      <w:tblGrid>
        <w:gridCol w:w="4455"/>
      </w:tblGrid>
      <w:tr w:rsidR="009A43A8" w:rsidTr="009A43A8">
        <w:trPr>
          <w:trHeight w:val="246"/>
        </w:trPr>
        <w:tc>
          <w:tcPr>
            <w:tcW w:w="4456" w:type="dxa"/>
          </w:tcPr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proofErr w:type="spellEnd"/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 xml:space="preserve">.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دالياأحمد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حامد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السرس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عبير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الرفاعى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رفاعى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. هبه </w:t>
            </w:r>
            <w:proofErr w:type="gram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الديك</w:t>
            </w:r>
            <w:proofErr w:type="gram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السيد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ا.د.داليا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محسن على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بدارى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.د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>. محمود اسماعيل أحمد نصار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ا.د.ثناء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محمد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محمد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سطوحى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ا.د.إعتماد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حلمى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يس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ا.د.نرمين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عبد المنعم حسن كامل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Traditional Arabic"/>
                <w:sz w:val="28"/>
                <w:szCs w:val="28"/>
                <w:rtl/>
                <w:lang w:bidi="ar-SA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Traditional Arabic"/>
                <w:sz w:val="28"/>
                <w:szCs w:val="28"/>
                <w:rtl/>
                <w:lang w:bidi="ar-SA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فاطمة أحمد محمود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بدارى</w:t>
            </w:r>
            <w:proofErr w:type="spellEnd"/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رباب</w:t>
            </w:r>
            <w:proofErr w:type="spellEnd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محمدحسين</w:t>
            </w:r>
            <w:proofErr w:type="spellEnd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ahoma" w:hAnsi="Tahoma" w:cs="Traditional Arabic"/>
                <w:sz w:val="28"/>
                <w:szCs w:val="28"/>
                <w:rtl/>
                <w:lang w:bidi="ar-EG"/>
              </w:rPr>
              <w:t>الغرورى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                   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ا.د.هويدا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إسماعيل حسن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18"/>
              <w:jc w:val="both"/>
              <w:rPr>
                <w:rFonts w:cs="Traditional Arabic"/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ا.د.صباح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أحمد محمد فاضل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د.</w:t>
            </w:r>
            <w:proofErr w:type="gram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مؤمن</w:t>
            </w:r>
            <w:proofErr w:type="spellEnd"/>
            <w:proofErr w:type="gram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مصطفى أحمد محمود 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د.إيمان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أحمد محمد محمود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د. نهى عبد الرحيم ابو الحجاج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r>
              <w:rPr>
                <w:rFonts w:cs="Traditional Arabic"/>
                <w:sz w:val="28"/>
                <w:szCs w:val="28"/>
                <w:rtl/>
                <w:lang w:bidi="ar-EG"/>
              </w:rPr>
              <w:t>د. اسماء محمود أحمد مصطفى</w:t>
            </w:r>
          </w:p>
          <w:p w:rsidR="009A43A8" w:rsidRDefault="009A43A8" w:rsidP="00C35B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Mangal" w:hAnsi="Mangal" w:cs="Traditional Arabic"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Traditional Arabic"/>
                <w:sz w:val="28"/>
                <w:szCs w:val="28"/>
                <w:rtl/>
                <w:lang w:bidi="ar-EG"/>
              </w:rPr>
              <w:t>فاطمة</w:t>
            </w:r>
            <w:proofErr w:type="spellEnd"/>
            <w:r>
              <w:rPr>
                <w:rFonts w:cs="Traditional Arabic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cs="Traditional Arabic"/>
                <w:sz w:val="28"/>
                <w:szCs w:val="28"/>
                <w:rtl/>
                <w:lang w:bidi="ar-EG"/>
              </w:rPr>
              <w:t>الزهراءمحمدمحمدكمال</w:t>
            </w:r>
            <w:proofErr w:type="spellEnd"/>
          </w:p>
          <w:p w:rsidR="009A43A8" w:rsidRDefault="009A43A8">
            <w:pPr>
              <w:pStyle w:val="ListParagraph"/>
              <w:spacing w:line="276" w:lineRule="auto"/>
              <w:ind w:left="1211"/>
              <w:jc w:val="both"/>
              <w:rPr>
                <w:rFonts w:cs="Traditional Arabic"/>
                <w:sz w:val="28"/>
                <w:szCs w:val="28"/>
                <w:lang w:bidi="ar-EG"/>
              </w:rPr>
            </w:pPr>
          </w:p>
        </w:tc>
      </w:tr>
    </w:tbl>
    <w:p w:rsidR="009A43A8" w:rsidRDefault="009A43A8" w:rsidP="009A43A8">
      <w:pPr>
        <w:pStyle w:val="ListParagraph"/>
        <w:ind w:left="927"/>
        <w:jc w:val="both"/>
        <w:rPr>
          <w:rFonts w:cs="Traditional Arabic" w:hint="cs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>وقد تغيب عن الحصور السادة:</w:t>
      </w:r>
    </w:p>
    <w:p w:rsidR="009A43A8" w:rsidRDefault="009A43A8" w:rsidP="009A43A8">
      <w:pPr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cs="Traditional Arabic"/>
          <w:sz w:val="28"/>
          <w:szCs w:val="28"/>
          <w:rtl/>
          <w:lang w:bidi="ar-EG"/>
        </w:rPr>
        <w:t xml:space="preserve">1-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د</w:t>
      </w:r>
      <w:r>
        <w:rPr>
          <w:rFonts w:ascii="Mangal" w:hAnsi="Mangal" w:cs="Traditional Arabic"/>
          <w:sz w:val="28"/>
          <w:szCs w:val="28"/>
          <w:rtl/>
          <w:lang w:bidi="ar-EG"/>
        </w:rPr>
        <w:t>.</w:t>
      </w:r>
      <w:r>
        <w:rPr>
          <w:rFonts w:cs="Traditional Arabic"/>
          <w:sz w:val="28"/>
          <w:szCs w:val="28"/>
          <w:rtl/>
          <w:lang w:bidi="ar-EG"/>
        </w:rPr>
        <w:t>حسام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الدين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حلمى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ماضى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        2-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د.</w:t>
      </w:r>
      <w:proofErr w:type="gramStart"/>
      <w:r>
        <w:rPr>
          <w:rFonts w:cs="Traditional Arabic"/>
          <w:sz w:val="28"/>
          <w:szCs w:val="28"/>
          <w:rtl/>
          <w:lang w:bidi="ar-EG"/>
        </w:rPr>
        <w:t>محمود</w:t>
      </w:r>
      <w:proofErr w:type="spellEnd"/>
      <w:proofErr w:type="gramEnd"/>
      <w:r>
        <w:rPr>
          <w:rFonts w:cs="Traditional Arabic"/>
          <w:sz w:val="28"/>
          <w:szCs w:val="28"/>
          <w:rtl/>
          <w:lang w:bidi="ar-EG"/>
        </w:rPr>
        <w:t xml:space="preserve"> فاروق محمد على شريف</w:t>
      </w:r>
    </w:p>
    <w:p w:rsidR="009A43A8" w:rsidRDefault="009A43A8" w:rsidP="009A43A8">
      <w:pPr>
        <w:jc w:val="both"/>
        <w:rPr>
          <w:rFonts w:cs="Traditional Arabic"/>
          <w:b/>
          <w:bCs/>
          <w:sz w:val="28"/>
          <w:szCs w:val="28"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lang w:bidi="ar-EG"/>
        </w:rPr>
      </w:pPr>
      <w:bookmarkStart w:id="0" w:name="_GoBack"/>
      <w:bookmarkEnd w:id="0"/>
      <w:r>
        <w:rPr>
          <w:rFonts w:cs="Traditional Arabic"/>
          <w:b/>
          <w:bCs/>
          <w:sz w:val="28"/>
          <w:szCs w:val="28"/>
          <w:rtl/>
          <w:lang w:bidi="ar-EG"/>
        </w:rPr>
        <w:lastRenderedPageBreak/>
        <w:t>وقد ناقش المجلس الموضوعات التالية:</w:t>
      </w:r>
    </w:p>
    <w:p w:rsidR="009A43A8" w:rsidRDefault="009A43A8" w:rsidP="009A43A8">
      <w:pPr>
        <w:pStyle w:val="ListParagraph"/>
        <w:ind w:left="466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اولا- </w:t>
      </w:r>
      <w:r>
        <w:rPr>
          <w:rFonts w:cs="Traditional Arabic"/>
          <w:sz w:val="28"/>
          <w:szCs w:val="28"/>
          <w:rtl/>
          <w:lang w:bidi="ar-EG"/>
        </w:rPr>
        <w:t>التصديق على قرارات مجلس القسم بجلسته السابقة بتاريخ 14/4/2025م</w:t>
      </w:r>
    </w:p>
    <w:p w:rsidR="009A43A8" w:rsidRDefault="009A43A8" w:rsidP="009A43A8">
      <w:pPr>
        <w:pStyle w:val="ListParagraph"/>
        <w:ind w:left="1287" w:hanging="821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القرار- </w:t>
      </w:r>
      <w:proofErr w:type="gramStart"/>
      <w:r>
        <w:rPr>
          <w:rFonts w:cs="Traditional Arabic"/>
          <w:b/>
          <w:bCs/>
          <w:sz w:val="28"/>
          <w:szCs w:val="28"/>
          <w:rtl/>
          <w:lang w:bidi="ar-EG"/>
        </w:rPr>
        <w:t>تمت</w:t>
      </w:r>
      <w:proofErr w:type="gram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المصادقة.</w:t>
      </w:r>
    </w:p>
    <w:p w:rsidR="009A43A8" w:rsidRDefault="009A43A8" w:rsidP="009A43A8">
      <w:pPr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ثانيا-  </w:t>
      </w:r>
      <w:r>
        <w:rPr>
          <w:rFonts w:cs="Traditional Arabic"/>
          <w:sz w:val="32"/>
          <w:szCs w:val="32"/>
          <w:rtl/>
          <w:lang w:bidi="ar-SA"/>
        </w:rPr>
        <w:t>مذكرة السادة المشرفين على</w:t>
      </w:r>
      <w:r>
        <w:rPr>
          <w:rFonts w:cs="Traditional Arabic"/>
          <w:sz w:val="32"/>
          <w:szCs w:val="32"/>
          <w:rtl/>
          <w:lang w:bidi="ar-EG"/>
        </w:rPr>
        <w:t xml:space="preserve"> رسالة الدكتوراه الخاصة بالسيدة الطبيبة / غادة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فرغلى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عبد الحميد المدرس المساعد بالقسم قد أصبحت جاهزة للفحص والمناقشة  الرجاء من سيادتكم التكرم بالموافقة على تشكيل لجنة الفحص والمناقشة.</w:t>
      </w:r>
    </w:p>
    <w:p w:rsidR="009A43A8" w:rsidRDefault="009A43A8" w:rsidP="009A43A8">
      <w:pPr>
        <w:ind w:firstLine="720"/>
        <w:jc w:val="highKashida"/>
        <w:outlineLvl w:val="0"/>
        <w:rPr>
          <w:rFonts w:cs="Traditional Arabic"/>
          <w:b/>
          <w:bCs/>
          <w:sz w:val="32"/>
          <w:szCs w:val="32"/>
          <w:rtl/>
          <w:lang w:bidi="ar-EG"/>
        </w:rPr>
      </w:pPr>
      <w:proofErr w:type="gramStart"/>
      <w:r>
        <w:rPr>
          <w:rFonts w:cs="Traditional Arabic"/>
          <w:b/>
          <w:bCs/>
          <w:sz w:val="32"/>
          <w:szCs w:val="32"/>
          <w:rtl/>
          <w:lang w:bidi="ar-EG"/>
        </w:rPr>
        <w:t>وعنوانها</w:t>
      </w:r>
      <w:proofErr w:type="gramEnd"/>
      <w:r>
        <w:rPr>
          <w:rFonts w:cs="Traditional Arabic"/>
          <w:b/>
          <w:bCs/>
          <w:sz w:val="32"/>
          <w:szCs w:val="32"/>
          <w:rtl/>
          <w:lang w:bidi="ar-EG"/>
        </w:rPr>
        <w:t>:</w:t>
      </w:r>
    </w:p>
    <w:p w:rsidR="009A43A8" w:rsidRDefault="009A43A8" w:rsidP="009A43A8">
      <w:pPr>
        <w:jc w:val="both"/>
        <w:outlineLvl w:val="0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"التقييم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الهستوكيميائى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المناعى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للبيئة المحيطة بالورم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فى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سرطان القولون والمستقيم ومدى علاقتها بمعدل بقاء المرضى على قيد الحياة  "</w:t>
      </w:r>
    </w:p>
    <w:p w:rsidR="009A43A8" w:rsidRDefault="009A43A8" w:rsidP="009A43A8">
      <w:pPr>
        <w:jc w:val="right"/>
        <w:outlineLvl w:val="0"/>
        <w:rPr>
          <w:rFonts w:cs="Traditional Arabic"/>
          <w:b/>
          <w:bCs/>
          <w:rtl/>
          <w:lang w:bidi="ar-EG"/>
        </w:rPr>
      </w:pPr>
      <w:proofErr w:type="gramStart"/>
      <w:r>
        <w:rPr>
          <w:rFonts w:cs="Traditional Arabic"/>
          <w:lang w:bidi="ar-EG"/>
        </w:rPr>
        <w:t>''</w:t>
      </w:r>
      <w:proofErr w:type="spellStart"/>
      <w:r>
        <w:rPr>
          <w:rFonts w:cs="Traditional Arabic"/>
          <w:lang w:bidi="ar-EG"/>
        </w:rPr>
        <w:t>Immunohistochemical</w:t>
      </w:r>
      <w:proofErr w:type="spellEnd"/>
      <w:r>
        <w:rPr>
          <w:rFonts w:cs="Traditional Arabic"/>
          <w:lang w:bidi="ar-EG"/>
        </w:rPr>
        <w:t xml:space="preserve">  evaluation</w:t>
      </w:r>
      <w:proofErr w:type="gramEnd"/>
      <w:r>
        <w:rPr>
          <w:rFonts w:cs="Traditional Arabic"/>
          <w:lang w:bidi="ar-EG"/>
        </w:rPr>
        <w:t xml:space="preserve"> of tumor microenvironment in colorectal carcinoma and its relation to patients' survival "</w:t>
      </w:r>
      <w:r>
        <w:rPr>
          <w:rFonts w:cs="Traditional Arabic"/>
          <w:b/>
          <w:bCs/>
          <w:lang w:bidi="ar-EG"/>
        </w:rPr>
        <w:t xml:space="preserve"> </w:t>
      </w:r>
    </w:p>
    <w:p w:rsidR="009A43A8" w:rsidRDefault="009A43A8" w:rsidP="009A43A8">
      <w:pPr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b/>
          <w:bCs/>
          <w:sz w:val="32"/>
          <w:szCs w:val="32"/>
          <w:rtl/>
          <w:lang w:bidi="ar-EG"/>
        </w:rPr>
        <w:t xml:space="preserve">      </w:t>
      </w:r>
      <w:r>
        <w:rPr>
          <w:rFonts w:cs="Traditional Arabic"/>
          <w:sz w:val="32"/>
          <w:szCs w:val="32"/>
          <w:rtl/>
          <w:lang w:bidi="ar-EG"/>
        </w:rPr>
        <w:t xml:space="preserve">على </w:t>
      </w:r>
      <w:r>
        <w:rPr>
          <w:rFonts w:cs="Traditional Arabic"/>
          <w:sz w:val="32"/>
          <w:szCs w:val="32"/>
          <w:u w:val="single"/>
          <w:rtl/>
          <w:lang w:bidi="ar-EG"/>
        </w:rPr>
        <w:t>أن تحل</w:t>
      </w:r>
      <w:r>
        <w:rPr>
          <w:rFonts w:cs="Traditional Arabic"/>
          <w:sz w:val="32"/>
          <w:szCs w:val="32"/>
          <w:rtl/>
          <w:lang w:bidi="ar-EG"/>
        </w:rPr>
        <w:t xml:space="preserve"> اد. داليا أحمد حامد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السرس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رئيس القسم  </w:t>
      </w:r>
      <w:r>
        <w:rPr>
          <w:rFonts w:cs="Traditional Arabic"/>
          <w:sz w:val="32"/>
          <w:szCs w:val="32"/>
          <w:u w:val="single"/>
          <w:rtl/>
          <w:lang w:bidi="ar-EG"/>
        </w:rPr>
        <w:t>محل</w:t>
      </w:r>
      <w:r>
        <w:rPr>
          <w:rFonts w:cs="Traditional Arabic"/>
          <w:sz w:val="32"/>
          <w:szCs w:val="32"/>
          <w:rtl/>
          <w:lang w:bidi="ar-EG"/>
        </w:rPr>
        <w:t xml:space="preserve"> اد. سعد محمد سعد عطا المشرف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الرئيسى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على الرسالة وذلك نظراً لظروف مرضه</w:t>
      </w:r>
    </w:p>
    <w:p w:rsidR="009A43A8" w:rsidRDefault="009A43A8" w:rsidP="009A43A8">
      <w:pPr>
        <w:ind w:firstLine="720"/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      المشرفون</w:t>
      </w:r>
    </w:p>
    <w:p w:rsidR="009A43A8" w:rsidRDefault="009A43A8" w:rsidP="009A43A8">
      <w:pPr>
        <w:ind w:firstLine="720"/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1-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ا.د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. سعد محمد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سعدعطا</w:t>
      </w:r>
      <w:proofErr w:type="spellEnd"/>
    </w:p>
    <w:p w:rsidR="009A43A8" w:rsidRDefault="009A43A8" w:rsidP="009A43A8">
      <w:pPr>
        <w:ind w:firstLine="720"/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2-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د.مؤمن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مصطفى </w:t>
      </w:r>
      <w:proofErr w:type="gramStart"/>
      <w:r>
        <w:rPr>
          <w:rFonts w:cs="Traditional Arabic"/>
          <w:sz w:val="32"/>
          <w:szCs w:val="32"/>
          <w:rtl/>
          <w:lang w:bidi="ar-EG"/>
        </w:rPr>
        <w:t>أحمد</w:t>
      </w:r>
      <w:proofErr w:type="gramEnd"/>
      <w:r>
        <w:rPr>
          <w:rFonts w:cs="Traditional Arabic"/>
          <w:sz w:val="32"/>
          <w:szCs w:val="32"/>
          <w:rtl/>
          <w:lang w:bidi="ar-EG"/>
        </w:rPr>
        <w:t xml:space="preserve"> حافظ</w:t>
      </w:r>
    </w:p>
    <w:p w:rsidR="009A43A8" w:rsidRDefault="009A43A8" w:rsidP="009A43A8">
      <w:pPr>
        <w:ind w:firstLine="720"/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3- د. نهى </w:t>
      </w:r>
      <w:proofErr w:type="gramStart"/>
      <w:r>
        <w:rPr>
          <w:rFonts w:cs="Traditional Arabic"/>
          <w:sz w:val="32"/>
          <w:szCs w:val="32"/>
          <w:rtl/>
          <w:lang w:bidi="ar-EG"/>
        </w:rPr>
        <w:t>عبد</w:t>
      </w:r>
      <w:proofErr w:type="gramEnd"/>
      <w:r>
        <w:rPr>
          <w:rFonts w:cs="Traditional Arabic"/>
          <w:sz w:val="32"/>
          <w:szCs w:val="32"/>
          <w:rtl/>
          <w:lang w:bidi="ar-EG"/>
        </w:rPr>
        <w:t xml:space="preserve"> الرحيم أبو الحجاج</w:t>
      </w:r>
    </w:p>
    <w:p w:rsidR="009A43A8" w:rsidRDefault="009A43A8" w:rsidP="009A43A8">
      <w:pPr>
        <w:jc w:val="highKashida"/>
        <w:outlineLvl w:val="0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         4-د. </w:t>
      </w:r>
      <w:proofErr w:type="gramStart"/>
      <w:r>
        <w:rPr>
          <w:rFonts w:cs="Traditional Arabic"/>
          <w:sz w:val="32"/>
          <w:szCs w:val="32"/>
          <w:rtl/>
          <w:lang w:bidi="ar-EG"/>
        </w:rPr>
        <w:t>حنان</w:t>
      </w:r>
      <w:proofErr w:type="gramEnd"/>
      <w:r>
        <w:rPr>
          <w:rFonts w:cs="Traditional Arabic"/>
          <w:sz w:val="32"/>
          <w:szCs w:val="32"/>
          <w:rtl/>
          <w:lang w:bidi="ar-EG"/>
        </w:rPr>
        <w:t xml:space="preserve"> أحمد محمد الطيب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 القرار- وافق المجلس على ان تشكل لجنة الفحص والمناقشة من السادة:</w:t>
      </w:r>
    </w:p>
    <w:p w:rsidR="009A43A8" w:rsidRDefault="009A43A8" w:rsidP="009A43A8">
      <w:pPr>
        <w:pStyle w:val="ListParagraph"/>
        <w:numPr>
          <w:ilvl w:val="0"/>
          <w:numId w:val="3"/>
        </w:numPr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اد. حسين عبد المنعم حسن          استاذ الباثولوجيا بطب الأزهر بنين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 "مناقش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خارجى</w:t>
      </w:r>
      <w:proofErr w:type="spellEnd"/>
      <w:r>
        <w:rPr>
          <w:rFonts w:cs="Traditional Arabic"/>
          <w:sz w:val="28"/>
          <w:szCs w:val="28"/>
          <w:rtl/>
          <w:lang w:bidi="ar-EG"/>
        </w:rPr>
        <w:t>"</w:t>
      </w:r>
    </w:p>
    <w:p w:rsidR="009A43A8" w:rsidRDefault="009A43A8" w:rsidP="009A43A8">
      <w:pPr>
        <w:pStyle w:val="ListParagraph"/>
        <w:numPr>
          <w:ilvl w:val="0"/>
          <w:numId w:val="3"/>
        </w:numPr>
        <w:jc w:val="both"/>
        <w:rPr>
          <w:rFonts w:cs="Traditional Arabic"/>
          <w:sz w:val="28"/>
          <w:szCs w:val="28"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اد. هبه الديك محمد السيد           استاذ الباثولوجيا بطب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               "مناقش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داخلى</w:t>
      </w:r>
      <w:proofErr w:type="spellEnd"/>
      <w:r>
        <w:rPr>
          <w:rFonts w:cs="Traditional Arabic"/>
          <w:sz w:val="28"/>
          <w:szCs w:val="28"/>
          <w:rtl/>
          <w:lang w:bidi="ar-EG"/>
        </w:rPr>
        <w:t>"</w:t>
      </w:r>
    </w:p>
    <w:p w:rsidR="009A43A8" w:rsidRDefault="009A43A8" w:rsidP="009A43A8">
      <w:pPr>
        <w:pStyle w:val="ListParagraph"/>
        <w:numPr>
          <w:ilvl w:val="0"/>
          <w:numId w:val="3"/>
        </w:numPr>
        <w:jc w:val="both"/>
        <w:rPr>
          <w:rFonts w:cs="Traditional Arabic"/>
          <w:sz w:val="28"/>
          <w:szCs w:val="28"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اد. </w:t>
      </w:r>
      <w:r>
        <w:rPr>
          <w:rFonts w:cs="Traditional Arabic"/>
          <w:sz w:val="32"/>
          <w:szCs w:val="32"/>
          <w:rtl/>
          <w:lang w:bidi="ar-EG"/>
        </w:rPr>
        <w:t xml:space="preserve">داليا أحمد حامد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السرس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  </w:t>
      </w:r>
      <w:r>
        <w:rPr>
          <w:rFonts w:cs="Traditional Arabic"/>
          <w:sz w:val="28"/>
          <w:szCs w:val="28"/>
          <w:rtl/>
          <w:lang w:bidi="ar-EG"/>
        </w:rPr>
        <w:t xml:space="preserve">   استاذ الباثولوجيا بطب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               "عن المشرفين"</w:t>
      </w:r>
    </w:p>
    <w:p w:rsidR="009A43A8" w:rsidRDefault="009A43A8" w:rsidP="009A43A8">
      <w:pPr>
        <w:pStyle w:val="ListParagraph"/>
        <w:numPr>
          <w:ilvl w:val="0"/>
          <w:numId w:val="3"/>
        </w:numPr>
        <w:jc w:val="both"/>
        <w:rPr>
          <w:rFonts w:cs="Traditional Arabic"/>
          <w:sz w:val="28"/>
          <w:szCs w:val="28"/>
          <w:lang w:bidi="ar-EG"/>
        </w:rPr>
      </w:pPr>
      <w:proofErr w:type="spellStart"/>
      <w:r>
        <w:rPr>
          <w:rFonts w:cs="Traditional Arabic"/>
          <w:sz w:val="32"/>
          <w:szCs w:val="32"/>
          <w:rtl/>
          <w:lang w:bidi="ar-EG"/>
        </w:rPr>
        <w:t>د.مؤمن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مصطفى أحمد حافظ</w:t>
      </w:r>
      <w:r>
        <w:rPr>
          <w:rFonts w:cs="Traditional Arabic"/>
          <w:sz w:val="28"/>
          <w:szCs w:val="28"/>
          <w:rtl/>
          <w:lang w:bidi="ar-EG"/>
        </w:rPr>
        <w:t xml:space="preserve">     استاذ م الباثولوجيا المتفرغ بطب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     "عن المشرفين"</w:t>
      </w:r>
    </w:p>
    <w:p w:rsidR="009A43A8" w:rsidRDefault="009A43A8" w:rsidP="009A43A8">
      <w:pPr>
        <w:pStyle w:val="ListParagraph"/>
        <w:ind w:left="542"/>
        <w:jc w:val="both"/>
        <w:rPr>
          <w:rFonts w:cs="Traditional Arabic"/>
          <w:sz w:val="28"/>
          <w:szCs w:val="28"/>
          <w:lang w:bidi="ar-EG"/>
        </w:rPr>
      </w:pPr>
    </w:p>
    <w:p w:rsidR="009A43A8" w:rsidRDefault="009A43A8" w:rsidP="009A43A8">
      <w:pPr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ثالثا- </w:t>
      </w:r>
      <w:r>
        <w:rPr>
          <w:rFonts w:cs="Traditional Arabic"/>
          <w:sz w:val="32"/>
          <w:szCs w:val="32"/>
          <w:rtl/>
          <w:lang w:bidi="ar-EG"/>
        </w:rPr>
        <w:t xml:space="preserve">خطاب السيد اد. رئيس مجلس قسم علاج الاورام والطب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النووى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بشأن اضافة السيدة اد. داليا محمد محسن على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بدارى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استاذ الباثولوجيا بطب اسيوط </w:t>
      </w:r>
      <w:r>
        <w:rPr>
          <w:rFonts w:cs="Traditional Arabic"/>
          <w:b/>
          <w:bCs/>
          <w:sz w:val="32"/>
          <w:szCs w:val="32"/>
          <w:rtl/>
          <w:lang w:bidi="ar-EG"/>
        </w:rPr>
        <w:t>"مشرف رابع"</w:t>
      </w:r>
      <w:r>
        <w:rPr>
          <w:rFonts w:cs="Traditional Arabic"/>
          <w:sz w:val="32"/>
          <w:szCs w:val="32"/>
          <w:rtl/>
          <w:lang w:bidi="ar-EG"/>
        </w:rPr>
        <w:t xml:space="preserve"> للإشراف على رسالة الدكتوراه الخاصة بالطبيبة/ زينب يحيا زكى موسى مدرس مساعد بطب علاج الاورام والطب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النووى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بطب اسيوط </w:t>
      </w:r>
      <w:r>
        <w:rPr>
          <w:rFonts w:cs="Traditional Arabic"/>
          <w:b/>
          <w:bCs/>
          <w:sz w:val="32"/>
          <w:szCs w:val="32"/>
          <w:rtl/>
          <w:lang w:bidi="ar-EG"/>
        </w:rPr>
        <w:t>عنوانها:</w:t>
      </w:r>
      <w:r>
        <w:rPr>
          <w:rFonts w:cs="Traditional Arabic"/>
          <w:sz w:val="32"/>
          <w:szCs w:val="32"/>
          <w:rtl/>
          <w:lang w:bidi="ar-EG"/>
        </w:rPr>
        <w:t xml:space="preserve"> " استخدام </w:t>
      </w:r>
      <w:r>
        <w:rPr>
          <w:rFonts w:cs="Traditional Arabic"/>
          <w:sz w:val="32"/>
          <w:szCs w:val="32"/>
          <w:lang w:bidi="ar-EG"/>
        </w:rPr>
        <w:t>JAM3</w:t>
      </w:r>
      <w:r>
        <w:rPr>
          <w:rFonts w:cs="Traditional Arabic"/>
          <w:sz w:val="32"/>
          <w:szCs w:val="32"/>
          <w:rtl/>
          <w:lang w:bidi="ar-EG"/>
        </w:rPr>
        <w:t xml:space="preserve"> كعامل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حيوى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انذارى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سرطان المثانة وعلاقته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بالاستجابه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العلاجية    </w:t>
      </w:r>
    </w:p>
    <w:p w:rsidR="009A43A8" w:rsidRDefault="009A43A8" w:rsidP="009A43A8">
      <w:pPr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            والمدى الزمنى للبقاء"</w:t>
      </w:r>
    </w:p>
    <w:p w:rsidR="009A43A8" w:rsidRDefault="009A43A8" w:rsidP="009A43A8">
      <w:pPr>
        <w:jc w:val="right"/>
        <w:rPr>
          <w:rFonts w:cs="Traditional Arabic"/>
          <w:rtl/>
          <w:lang w:bidi="ar-EG"/>
        </w:rPr>
      </w:pPr>
      <w:r>
        <w:rPr>
          <w:rFonts w:cs="Traditional Arabic"/>
          <w:lang w:bidi="ar-EG"/>
        </w:rPr>
        <w:t xml:space="preserve">JAM3 as a Prognostic Biomarker in Muscle-Invasive </w:t>
      </w:r>
      <w:proofErr w:type="spellStart"/>
      <w:r>
        <w:rPr>
          <w:rFonts w:cs="Traditional Arabic"/>
          <w:lang w:bidi="ar-EG"/>
        </w:rPr>
        <w:t>Urothelial</w:t>
      </w:r>
      <w:proofErr w:type="spellEnd"/>
      <w:r>
        <w:rPr>
          <w:rFonts w:cs="Traditional Arabic"/>
          <w:lang w:bidi="ar-EG"/>
        </w:rPr>
        <w:t xml:space="preserve"> </w:t>
      </w:r>
      <w:proofErr w:type="spellStart"/>
      <w:r>
        <w:rPr>
          <w:rFonts w:cs="Traditional Arabic"/>
          <w:lang w:bidi="ar-EG"/>
        </w:rPr>
        <w:t>Carcinoma</w:t>
      </w:r>
      <w:proofErr w:type="gramStart"/>
      <w:r>
        <w:rPr>
          <w:rFonts w:cs="Traditional Arabic"/>
          <w:lang w:bidi="ar-EG"/>
        </w:rPr>
        <w:t>:Correlation</w:t>
      </w:r>
      <w:proofErr w:type="spellEnd"/>
      <w:proofErr w:type="gramEnd"/>
      <w:r>
        <w:rPr>
          <w:rFonts w:cs="Traditional Arabic"/>
          <w:lang w:bidi="ar-EG"/>
        </w:rPr>
        <w:t xml:space="preserve"> with Therapeutic Response, and Survival  outcomes </w:t>
      </w:r>
    </w:p>
    <w:p w:rsidR="009A43A8" w:rsidRDefault="009A43A8" w:rsidP="009A43A8">
      <w:pPr>
        <w:ind w:left="284"/>
        <w:jc w:val="both"/>
        <w:rPr>
          <w:rFonts w:cs="Traditional Arabic"/>
          <w:sz w:val="32"/>
          <w:szCs w:val="32"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>تحت اشراف السادة:</w:t>
      </w:r>
    </w:p>
    <w:p w:rsidR="009A43A8" w:rsidRDefault="009A43A8" w:rsidP="009A43A8">
      <w:pPr>
        <w:pStyle w:val="ListParagraph"/>
        <w:numPr>
          <w:ilvl w:val="0"/>
          <w:numId w:val="4"/>
        </w:numPr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lastRenderedPageBreak/>
        <w:t xml:space="preserve">اد. رحاب فاروق محمد                 2-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اد.مها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صلاح النجار</w:t>
      </w:r>
    </w:p>
    <w:p w:rsidR="009A43A8" w:rsidRDefault="009A43A8" w:rsidP="009A43A8">
      <w:pPr>
        <w:pStyle w:val="ListParagraph"/>
        <w:numPr>
          <w:ilvl w:val="0"/>
          <w:numId w:val="5"/>
        </w:numPr>
        <w:jc w:val="both"/>
        <w:rPr>
          <w:rFonts w:cs="Traditional Arabic"/>
          <w:sz w:val="32"/>
          <w:szCs w:val="32"/>
          <w:lang w:bidi="ar-EG"/>
        </w:rPr>
      </w:pPr>
      <w:proofErr w:type="spellStart"/>
      <w:r>
        <w:rPr>
          <w:rFonts w:cs="Traditional Arabic"/>
          <w:sz w:val="32"/>
          <w:szCs w:val="32"/>
          <w:rtl/>
          <w:lang w:bidi="ar-EG"/>
        </w:rPr>
        <w:t>د.اسماء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عبد التواب عبد اللاه</w:t>
      </w:r>
    </w:p>
    <w:p w:rsidR="009A43A8" w:rsidRDefault="009A43A8" w:rsidP="009A43A8">
      <w:pPr>
        <w:ind w:left="284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القرار-  وافق المجلس</w:t>
      </w:r>
    </w:p>
    <w:p w:rsidR="009A43A8" w:rsidRDefault="009A43A8" w:rsidP="009A43A8">
      <w:pPr>
        <w:ind w:left="284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رابعاً- </w:t>
      </w:r>
      <w:r>
        <w:rPr>
          <w:rFonts w:cs="Traditional Arabic"/>
          <w:sz w:val="28"/>
          <w:szCs w:val="28"/>
          <w:rtl/>
          <w:lang w:bidi="ar-EG"/>
        </w:rPr>
        <w:t xml:space="preserve">خطاب السيد اد.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عميدطب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الازهر بنات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بشأن الطلب المقدم من الطبيبة/ فاطمة الزهراء صابر معيدة بقسم الباثولوجيا العامة بطب الازهر بنات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باسيوط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للموافقة على انتدابها لقسم الباثولوجيا العامة بطب اسيوط لمدة يومين اسبوعياً لمدة سنة . 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>القرار- وافق المجلس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i/>
          <w:i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خامساً- </w:t>
      </w:r>
      <w:r>
        <w:rPr>
          <w:rFonts w:cs="Traditional Arabic"/>
          <w:sz w:val="28"/>
          <w:szCs w:val="28"/>
          <w:rtl/>
          <w:lang w:bidi="ar-EG"/>
        </w:rPr>
        <w:t>مناقشة قانون الاجازات بحد أقصى 10 سنوات أعارة</w:t>
      </w: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القرار- قرر المجلس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باجماع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أعضاء هيئة التدريس أن تكون الإعارة لمدة 10 سنوات وذلك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لإحتياج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         القسم للكوادر.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سادساً- </w:t>
      </w:r>
      <w:r>
        <w:rPr>
          <w:rFonts w:cs="Traditional Arabic"/>
          <w:sz w:val="28"/>
          <w:szCs w:val="28"/>
          <w:rtl/>
          <w:lang w:bidi="ar-EG"/>
        </w:rPr>
        <w:t xml:space="preserve">الطلب المقدم </w:t>
      </w:r>
      <w:proofErr w:type="gramStart"/>
      <w:r>
        <w:rPr>
          <w:rFonts w:cs="Traditional Arabic"/>
          <w:sz w:val="28"/>
          <w:szCs w:val="28"/>
          <w:rtl/>
          <w:lang w:bidi="ar-EG"/>
        </w:rPr>
        <w:t>من</w:t>
      </w:r>
      <w:proofErr w:type="gramEnd"/>
      <w:r>
        <w:rPr>
          <w:rFonts w:cs="Traditional Arabic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ا.د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. رباب أحمد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أحمد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محمد استاذ الباثولوجيا بالقسم بشأن مد اجازة العمل الخاصة بسيادتها لمدة عام آخر ابتداء من 1 سبتمبر 2025 وذلك للعمل بكلية الطب بجامعة الخليج بمملكة البحرين.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 القرار- وافق المجلس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سابعاً- </w:t>
      </w:r>
      <w:r>
        <w:rPr>
          <w:rFonts w:cs="Traditional Arabic"/>
          <w:sz w:val="28"/>
          <w:szCs w:val="28"/>
          <w:rtl/>
          <w:lang w:bidi="ar-EG"/>
        </w:rPr>
        <w:t xml:space="preserve">الطلب المقدم من د/ ممدوح محمد على  مدرس الباثولوجيا بالقسم بشأن تجديد  الاجازة الخاصة 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          لمرافقة الزوجة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التى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تعمل بدولة الكويت لمدة عام آخر </w:t>
      </w:r>
      <w:proofErr w:type="spellStart"/>
      <w:r>
        <w:rPr>
          <w:rFonts w:cs="Traditional Arabic"/>
          <w:sz w:val="28"/>
          <w:szCs w:val="28"/>
          <w:rtl/>
          <w:lang w:bidi="ar-EG"/>
        </w:rPr>
        <w:t>إعتباراً</w:t>
      </w:r>
      <w:proofErr w:type="spellEnd"/>
      <w:r>
        <w:rPr>
          <w:rFonts w:cs="Traditional Arabic"/>
          <w:sz w:val="28"/>
          <w:szCs w:val="28"/>
          <w:rtl/>
          <w:lang w:bidi="ar-EG"/>
        </w:rPr>
        <w:t xml:space="preserve"> من 9/5/2025م حتى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/>
          <w:sz w:val="28"/>
          <w:szCs w:val="28"/>
          <w:rtl/>
          <w:lang w:bidi="ar-EG"/>
        </w:rPr>
        <w:t xml:space="preserve">          8/5/2026م.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 القرار- وافق المجلس 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r>
        <w:rPr>
          <w:rFonts w:cs="Traditional Arabic"/>
          <w:b/>
          <w:bCs/>
          <w:sz w:val="28"/>
          <w:szCs w:val="28"/>
          <w:rtl/>
          <w:lang w:bidi="ar-EG"/>
        </w:rPr>
        <w:t xml:space="preserve">**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إعتماد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التقارير الدورية النصف سنوية لمتابعة طلاب الدراسات العليا (ماجستير/ </w:t>
      </w: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دكتوراة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>)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  <w:proofErr w:type="spellStart"/>
      <w:r>
        <w:rPr>
          <w:rFonts w:cs="Traditional Arabic"/>
          <w:b/>
          <w:bCs/>
          <w:sz w:val="28"/>
          <w:szCs w:val="28"/>
          <w:rtl/>
          <w:lang w:bidi="ar-EG"/>
        </w:rPr>
        <w:t>مايستجد</w:t>
      </w:r>
      <w:proofErr w:type="spellEnd"/>
      <w:r>
        <w:rPr>
          <w:rFonts w:cs="Traditional Arabic"/>
          <w:b/>
          <w:bCs/>
          <w:sz w:val="28"/>
          <w:szCs w:val="28"/>
          <w:rtl/>
          <w:lang w:bidi="ar-EG"/>
        </w:rPr>
        <w:t xml:space="preserve"> من أعمال</w:t>
      </w:r>
    </w:p>
    <w:p w:rsidR="009A43A8" w:rsidRDefault="009A43A8" w:rsidP="009A43A8">
      <w:pPr>
        <w:pStyle w:val="ListParagraph"/>
        <w:ind w:left="182"/>
        <w:jc w:val="both"/>
        <w:rPr>
          <w:rFonts w:cs="Traditional Arabic"/>
          <w:b/>
          <w:bCs/>
          <w:sz w:val="28"/>
          <w:szCs w:val="28"/>
          <w:rtl/>
          <w:lang w:bidi="ar-EG"/>
        </w:rPr>
      </w:pPr>
    </w:p>
    <w:p w:rsidR="009A43A8" w:rsidRDefault="009A43A8" w:rsidP="009A43A8">
      <w:pPr>
        <w:tabs>
          <w:tab w:val="left" w:pos="908"/>
        </w:tabs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                         هذا وقد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إنتهى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المجلس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فى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تمام الساعة الواحدة ظهراً،،،</w:t>
      </w:r>
    </w:p>
    <w:p w:rsidR="009A43A8" w:rsidRDefault="009A43A8" w:rsidP="009A43A8">
      <w:pPr>
        <w:tabs>
          <w:tab w:val="left" w:pos="908"/>
        </w:tabs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 xml:space="preserve">        أمين المجلس                                                         </w:t>
      </w:r>
      <w:proofErr w:type="gramStart"/>
      <w:r>
        <w:rPr>
          <w:rFonts w:cs="Traditional Arabic"/>
          <w:sz w:val="32"/>
          <w:szCs w:val="32"/>
          <w:rtl/>
          <w:lang w:bidi="ar-EG"/>
        </w:rPr>
        <w:t>رئيس</w:t>
      </w:r>
      <w:proofErr w:type="gramEnd"/>
      <w:r>
        <w:rPr>
          <w:rFonts w:cs="Traditional Arabic"/>
          <w:sz w:val="32"/>
          <w:szCs w:val="32"/>
          <w:rtl/>
          <w:lang w:bidi="ar-EG"/>
        </w:rPr>
        <w:t xml:space="preserve"> مجلس القسم</w:t>
      </w:r>
    </w:p>
    <w:p w:rsidR="009A43A8" w:rsidRDefault="009A43A8" w:rsidP="009A43A8">
      <w:pPr>
        <w:tabs>
          <w:tab w:val="left" w:pos="908"/>
        </w:tabs>
        <w:jc w:val="both"/>
        <w:rPr>
          <w:rFonts w:cs="Traditional Arabic"/>
          <w:sz w:val="32"/>
          <w:szCs w:val="32"/>
          <w:rtl/>
          <w:lang w:bidi="ar-EG"/>
        </w:rPr>
      </w:pPr>
    </w:p>
    <w:p w:rsidR="009A43A8" w:rsidRDefault="009A43A8" w:rsidP="009A43A8">
      <w:pPr>
        <w:tabs>
          <w:tab w:val="left" w:pos="908"/>
        </w:tabs>
        <w:jc w:val="both"/>
        <w:rPr>
          <w:rFonts w:cs="Traditional Arabic"/>
          <w:sz w:val="32"/>
          <w:szCs w:val="32"/>
          <w:rtl/>
          <w:lang w:bidi="ar-EG"/>
        </w:rPr>
      </w:pPr>
      <w:r>
        <w:rPr>
          <w:rFonts w:cs="Traditional Arabic"/>
          <w:sz w:val="32"/>
          <w:szCs w:val="32"/>
          <w:rtl/>
          <w:lang w:bidi="ar-EG"/>
        </w:rPr>
        <w:t>(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د.</w:t>
      </w:r>
      <w:proofErr w:type="gramStart"/>
      <w:r>
        <w:rPr>
          <w:rFonts w:cs="Traditional Arabic"/>
          <w:sz w:val="32"/>
          <w:szCs w:val="32"/>
          <w:rtl/>
          <w:lang w:bidi="ar-EG"/>
        </w:rPr>
        <w:t>فاطمة</w:t>
      </w:r>
      <w:proofErr w:type="spellEnd"/>
      <w:proofErr w:type="gramEnd"/>
      <w:r>
        <w:rPr>
          <w:rFonts w:cs="Traditional Arabic"/>
          <w:sz w:val="32"/>
          <w:szCs w:val="32"/>
          <w:rtl/>
          <w:lang w:bidi="ar-EG"/>
        </w:rPr>
        <w:t xml:space="preserve"> الزهراء محمد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محمد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محمد)                                      (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ا.د.داليا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 أحمد حامد </w:t>
      </w:r>
      <w:proofErr w:type="spellStart"/>
      <w:r>
        <w:rPr>
          <w:rFonts w:cs="Traditional Arabic"/>
          <w:sz w:val="32"/>
          <w:szCs w:val="32"/>
          <w:rtl/>
          <w:lang w:bidi="ar-EG"/>
        </w:rPr>
        <w:t>السرس</w:t>
      </w:r>
      <w:proofErr w:type="spellEnd"/>
      <w:r>
        <w:rPr>
          <w:rFonts w:cs="Traditional Arabic"/>
          <w:sz w:val="32"/>
          <w:szCs w:val="32"/>
          <w:rtl/>
          <w:lang w:bidi="ar-EG"/>
        </w:rPr>
        <w:t xml:space="preserve">)  </w:t>
      </w:r>
    </w:p>
    <w:p w:rsidR="00505AA7" w:rsidRDefault="00505AA7">
      <w:pPr>
        <w:rPr>
          <w:rFonts w:hint="cs"/>
          <w:lang w:bidi="ar-EG"/>
        </w:rPr>
      </w:pPr>
    </w:p>
    <w:sectPr w:rsidR="00505AA7" w:rsidSect="003401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EA"/>
    <w:multiLevelType w:val="hybridMultilevel"/>
    <w:tmpl w:val="B97A2462"/>
    <w:lvl w:ilvl="0" w:tplc="7D8CCFE2">
      <w:start w:val="1"/>
      <w:numFmt w:val="decimal"/>
      <w:lvlText w:val="%1-"/>
      <w:lvlJc w:val="left"/>
      <w:pPr>
        <w:ind w:left="542" w:hanging="360"/>
      </w:pPr>
    </w:lvl>
    <w:lvl w:ilvl="1" w:tplc="04090019">
      <w:start w:val="1"/>
      <w:numFmt w:val="lowerLetter"/>
      <w:lvlText w:val="%2."/>
      <w:lvlJc w:val="left"/>
      <w:pPr>
        <w:ind w:left="1262" w:hanging="360"/>
      </w:pPr>
    </w:lvl>
    <w:lvl w:ilvl="2" w:tplc="0409001B">
      <w:start w:val="1"/>
      <w:numFmt w:val="lowerRoman"/>
      <w:lvlText w:val="%3."/>
      <w:lvlJc w:val="right"/>
      <w:pPr>
        <w:ind w:left="1982" w:hanging="180"/>
      </w:pPr>
    </w:lvl>
    <w:lvl w:ilvl="3" w:tplc="0409000F">
      <w:start w:val="1"/>
      <w:numFmt w:val="decimal"/>
      <w:lvlText w:val="%4."/>
      <w:lvlJc w:val="left"/>
      <w:pPr>
        <w:ind w:left="2702" w:hanging="360"/>
      </w:pPr>
    </w:lvl>
    <w:lvl w:ilvl="4" w:tplc="04090019">
      <w:start w:val="1"/>
      <w:numFmt w:val="lowerLetter"/>
      <w:lvlText w:val="%5."/>
      <w:lvlJc w:val="left"/>
      <w:pPr>
        <w:ind w:left="3422" w:hanging="360"/>
      </w:pPr>
    </w:lvl>
    <w:lvl w:ilvl="5" w:tplc="0409001B">
      <w:start w:val="1"/>
      <w:numFmt w:val="lowerRoman"/>
      <w:lvlText w:val="%6."/>
      <w:lvlJc w:val="right"/>
      <w:pPr>
        <w:ind w:left="4142" w:hanging="180"/>
      </w:pPr>
    </w:lvl>
    <w:lvl w:ilvl="6" w:tplc="0409000F">
      <w:start w:val="1"/>
      <w:numFmt w:val="decimal"/>
      <w:lvlText w:val="%7."/>
      <w:lvlJc w:val="left"/>
      <w:pPr>
        <w:ind w:left="4862" w:hanging="360"/>
      </w:pPr>
    </w:lvl>
    <w:lvl w:ilvl="7" w:tplc="04090019">
      <w:start w:val="1"/>
      <w:numFmt w:val="lowerLetter"/>
      <w:lvlText w:val="%8."/>
      <w:lvlJc w:val="left"/>
      <w:pPr>
        <w:ind w:left="5582" w:hanging="360"/>
      </w:pPr>
    </w:lvl>
    <w:lvl w:ilvl="8" w:tplc="0409001B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21347F24"/>
    <w:multiLevelType w:val="hybridMultilevel"/>
    <w:tmpl w:val="1CAC5F44"/>
    <w:lvl w:ilvl="0" w:tplc="B2B0A77E">
      <w:start w:val="1"/>
      <w:numFmt w:val="decimal"/>
      <w:lvlText w:val="%1-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3A8C5959"/>
    <w:multiLevelType w:val="hybridMultilevel"/>
    <w:tmpl w:val="9FB6927A"/>
    <w:lvl w:ilvl="0" w:tplc="C7DCD118">
      <w:start w:val="1"/>
      <w:numFmt w:val="decimal"/>
      <w:lvlText w:val="%1-"/>
      <w:lvlJc w:val="left"/>
      <w:pPr>
        <w:ind w:left="644" w:hanging="360"/>
      </w:pPr>
      <w:rPr>
        <w:lang w:val="en-US" w:bidi="ar-EG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571AE"/>
    <w:multiLevelType w:val="hybridMultilevel"/>
    <w:tmpl w:val="CF940BBE"/>
    <w:lvl w:ilvl="0" w:tplc="8C426BD2">
      <w:start w:val="3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7D70A2"/>
    <w:multiLevelType w:val="hybridMultilevel"/>
    <w:tmpl w:val="1276AC0E"/>
    <w:lvl w:ilvl="0" w:tplc="2934F49A">
      <w:start w:val="1"/>
      <w:numFmt w:val="decimal"/>
      <w:lvlText w:val="%1-"/>
      <w:lvlJc w:val="left"/>
      <w:pPr>
        <w:ind w:left="13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A8"/>
    <w:rsid w:val="003401E4"/>
    <w:rsid w:val="00505AA7"/>
    <w:rsid w:val="009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43A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43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2025-06-01T10:42:00Z</dcterms:created>
  <dcterms:modified xsi:type="dcterms:W3CDTF">2025-06-01T10:44:00Z</dcterms:modified>
</cp:coreProperties>
</file>