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02B" w:rsidRPr="001A3B8D" w:rsidRDefault="00614106" w:rsidP="000F202B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4"/>
          <w:szCs w:val="30"/>
          <w:rtl/>
          <w:lang w:bidi="ar-EG"/>
        </w:rPr>
      </w:pPr>
      <w:r w:rsidRPr="001A3B8D">
        <w:rPr>
          <w:rFonts w:ascii="Sakkal Majalla" w:hAnsi="Sakkal Majalla" w:cs="Sakkal Majalla"/>
          <w:b/>
          <w:bCs/>
          <w:sz w:val="24"/>
          <w:szCs w:val="30"/>
          <w:rtl/>
          <w:lang w:bidi="ar-EG"/>
        </w:rPr>
        <w:t>الهيكل التنظيمي لوحدة ضمان الجودة</w:t>
      </w:r>
    </w:p>
    <w:p w:rsidR="00C02579" w:rsidRPr="001A3B8D" w:rsidRDefault="00465D9C" w:rsidP="000F202B">
      <w:pPr>
        <w:bidi/>
        <w:jc w:val="center"/>
        <w:rPr>
          <w:rFonts w:ascii="Sakkal Majalla" w:hAnsi="Sakkal Majalla" w:cs="Sakkal Majalla"/>
          <w:b/>
          <w:bCs/>
          <w:noProof/>
          <w:sz w:val="24"/>
          <w:szCs w:val="30"/>
          <w:rtl/>
        </w:rPr>
      </w:pPr>
      <w:r w:rsidRPr="001A3B8D">
        <w:rPr>
          <w:noProof/>
          <w:sz w:val="24"/>
          <w:szCs w:val="30"/>
        </w:rPr>
        <w:pict>
          <v:roundrect id="_x0000_s1026" style="position:absolute;left:0;text-align:left;margin-left:134.25pt;margin-top:28.55pt;width:252.75pt;height:63.75pt;z-index:251658240" arcsize="10923f">
            <v:textbox>
              <w:txbxContent>
                <w:p w:rsidR="00614106" w:rsidRPr="00465D9C" w:rsidRDefault="00614106" w:rsidP="00C02579">
                  <w:pPr>
                    <w:spacing w:after="0"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lang w:bidi="ar-EG"/>
                    </w:rPr>
                  </w:pPr>
                  <w:r w:rsidRPr="00465D9C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رئيس مجلس الإدارة</w:t>
                  </w:r>
                </w:p>
                <w:p w:rsidR="00614106" w:rsidRPr="00465D9C" w:rsidRDefault="00614106" w:rsidP="00614106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lang w:bidi="ar-EG"/>
                    </w:rPr>
                  </w:pPr>
                  <w:r w:rsidRPr="00465D9C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أ.د/ عميد الكلية</w:t>
                  </w:r>
                </w:p>
              </w:txbxContent>
            </v:textbox>
            <w10:wrap anchorx="page"/>
          </v:roundrect>
        </w:pict>
      </w:r>
      <w:r w:rsidR="00C02579" w:rsidRPr="001A3B8D">
        <w:rPr>
          <w:rFonts w:ascii="Sakkal Majalla" w:hAnsi="Sakkal Majalla" w:cs="Sakkal Majalla"/>
          <w:b/>
          <w:bCs/>
          <w:sz w:val="24"/>
          <w:szCs w:val="30"/>
          <w:u w:val="single"/>
          <w:rtl/>
          <w:lang w:bidi="ar-EG"/>
        </w:rPr>
        <w:t>بكلية الخدمة الاجتماعية – جامعة أسيوط</w:t>
      </w:r>
    </w:p>
    <w:p w:rsidR="00DD354A" w:rsidRDefault="00614106" w:rsidP="00614106">
      <w:pPr>
        <w:bidi/>
        <w:jc w:val="center"/>
        <w:rPr>
          <w:rFonts w:hint="cs"/>
          <w:szCs w:val="28"/>
          <w:u w:val="single"/>
          <w:rtl/>
          <w:lang w:bidi="ar-EG"/>
        </w:rPr>
      </w:pPr>
      <w:r>
        <w:rPr>
          <w:rFonts w:hint="cs"/>
          <w:szCs w:val="28"/>
          <w:u w:val="single"/>
          <w:rtl/>
          <w:lang w:bidi="ar-EG"/>
        </w:rPr>
        <w:t xml:space="preserve">رئيس مجلس الإدارة </w:t>
      </w:r>
    </w:p>
    <w:p w:rsidR="00DD354A" w:rsidRPr="00DD354A" w:rsidRDefault="00DD354A" w:rsidP="00DD354A">
      <w:pPr>
        <w:bidi/>
        <w:rPr>
          <w:rFonts w:hint="cs"/>
          <w:szCs w:val="28"/>
          <w:lang w:bidi="ar-EG"/>
        </w:rPr>
      </w:pPr>
    </w:p>
    <w:p w:rsidR="00DD354A" w:rsidRPr="00465D9C" w:rsidRDefault="001A3B8D" w:rsidP="00465D9C">
      <w:pPr>
        <w:jc w:val="center"/>
        <w:rPr>
          <w:rFonts w:ascii="Sakkal Majalla" w:hAnsi="Sakkal Majalla" w:cs="Sakkal Majalla"/>
          <w:sz w:val="28"/>
          <w:szCs w:val="28"/>
          <w:lang w:bidi="ar-EG"/>
        </w:rPr>
      </w:pPr>
      <w:r>
        <w:rPr>
          <w:noProof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9" type="#_x0000_t32" style="position:absolute;left:0;text-align:left;margin-left:255pt;margin-top:1.4pt;width:0;height:11.25pt;z-index:251708416" o:connectortype="straight">
            <w10:wrap anchorx="page"/>
          </v:shape>
        </w:pict>
      </w:r>
      <w:r w:rsidRPr="00465D9C">
        <w:rPr>
          <w:rFonts w:ascii="Sakkal Majalla" w:hAnsi="Sakkal Majalla" w:cs="Sakkal Majalla"/>
          <w:sz w:val="28"/>
          <w:szCs w:val="28"/>
          <w:lang w:bidi="ar-EG"/>
        </w:rPr>
        <w:pict>
          <v:roundrect id="_x0000_s1028" style="position:absolute;left:0;text-align:left;margin-left:163.5pt;margin-top:13.6pt;width:191.25pt;height:60.75pt;z-index:251659264" arcsize="10923f">
            <v:textbox>
              <w:txbxContent>
                <w:p w:rsidR="00614106" w:rsidRPr="00465D9C" w:rsidRDefault="00614106" w:rsidP="00C02579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lang w:bidi="ar-EG"/>
                    </w:rPr>
                  </w:pPr>
                  <w:r w:rsidRPr="00465D9C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نائب رئيس مجلس الإدارة</w:t>
                  </w:r>
                </w:p>
                <w:p w:rsidR="00614106" w:rsidRPr="00465D9C" w:rsidRDefault="00614106" w:rsidP="00C02579">
                  <w:pPr>
                    <w:spacing w:line="240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 w:rsidRPr="00465D9C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وكيل الكلية</w:t>
                  </w:r>
                </w:p>
                <w:p w:rsidR="00614106" w:rsidRDefault="00614106">
                  <w:pPr>
                    <w:rPr>
                      <w:lang w:bidi="ar-EG"/>
                    </w:rPr>
                  </w:pPr>
                </w:p>
              </w:txbxContent>
            </v:textbox>
            <w10:wrap anchorx="page"/>
          </v:roundrect>
        </w:pict>
      </w:r>
    </w:p>
    <w:p w:rsidR="00DD354A" w:rsidRPr="00DD354A" w:rsidRDefault="00DD354A" w:rsidP="00DD354A">
      <w:pPr>
        <w:bidi/>
        <w:rPr>
          <w:rFonts w:hint="cs"/>
          <w:szCs w:val="28"/>
          <w:lang w:bidi="ar-EG"/>
        </w:rPr>
      </w:pPr>
    </w:p>
    <w:p w:rsidR="00DD354A" w:rsidRPr="00DD354A" w:rsidRDefault="001A3B8D" w:rsidP="00DD354A">
      <w:pPr>
        <w:bidi/>
        <w:rPr>
          <w:szCs w:val="28"/>
          <w:lang w:bidi="ar-EG"/>
        </w:rPr>
      </w:pPr>
      <w:r>
        <w:rPr>
          <w:noProof/>
          <w:szCs w:val="28"/>
        </w:rPr>
        <w:pict>
          <v:shape id="_x0000_s1080" type="#_x0000_t32" style="position:absolute;left:0;text-align:left;margin-left:255pt;margin-top:11.85pt;width:0;height:12pt;z-index:251709440" o:connectortype="straight">
            <w10:wrap anchorx="page"/>
          </v:shape>
        </w:pict>
      </w:r>
      <w:r w:rsidRPr="009C40AF">
        <w:rPr>
          <w:noProof/>
          <w:szCs w:val="28"/>
          <w:u w:val="single"/>
        </w:rPr>
        <w:pict>
          <v:roundrect id="_x0000_s1029" style="position:absolute;left:0;text-align:left;margin-left:213pt;margin-top:23.1pt;width:93pt;height:57.4pt;z-index:251660288" arcsize="10923f">
            <v:textbox style="mso-next-textbox:#_x0000_s1029">
              <w:txbxContent>
                <w:p w:rsidR="00614106" w:rsidRPr="00465D9C" w:rsidRDefault="00614106" w:rsidP="00D671D5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lang w:bidi="ar-EG"/>
                    </w:rPr>
                  </w:pPr>
                  <w:r w:rsidRPr="00465D9C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مدير وحدة ضمان الجودة</w:t>
                  </w:r>
                </w:p>
              </w:txbxContent>
            </v:textbox>
            <w10:wrap anchorx="page"/>
          </v:roundrect>
        </w:pict>
      </w:r>
    </w:p>
    <w:p w:rsidR="00DD354A" w:rsidRPr="00DD354A" w:rsidRDefault="00465D9C" w:rsidP="00DD354A">
      <w:pPr>
        <w:bidi/>
        <w:rPr>
          <w:szCs w:val="28"/>
          <w:lang w:bidi="ar-EG"/>
        </w:rPr>
      </w:pPr>
      <w:r>
        <w:rPr>
          <w:noProof/>
          <w:szCs w:val="28"/>
        </w:rPr>
        <w:pict>
          <v:shape id="_x0000_s1066" type="#_x0000_t32" style="position:absolute;left:0;text-align:left;margin-left:201.8pt;margin-top:25.7pt;width:0;height:352.7pt;z-index:251695104" o:connectortype="straight">
            <w10:wrap anchorx="page"/>
          </v:shape>
        </w:pict>
      </w:r>
      <w:r>
        <w:rPr>
          <w:noProof/>
          <w:szCs w:val="28"/>
        </w:rPr>
        <w:pict>
          <v:shape id="_x0000_s1067" type="#_x0000_t32" style="position:absolute;left:0;text-align:left;margin-left:191.25pt;margin-top:25.7pt;width:10.55pt;height:0;flip:x;z-index:251696128" o:connectortype="straight">
            <w10:wrap anchorx="page"/>
          </v:shape>
        </w:pict>
      </w:r>
      <w:r>
        <w:rPr>
          <w:noProof/>
          <w:szCs w:val="28"/>
        </w:rPr>
        <w:pict>
          <v:roundrect id="_x0000_s1031" style="position:absolute;left:0;text-align:left;margin-left:-18.75pt;margin-top:12.2pt;width:210pt;height:27.75pt;z-index:251661312" arcsize="10923f">
            <v:textbox>
              <w:txbxContent>
                <w:p w:rsidR="00DD354A" w:rsidRPr="00FD6D04" w:rsidRDefault="00DD354A" w:rsidP="00DD354A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lang w:bidi="ar-EG"/>
                    </w:rPr>
                  </w:pPr>
                  <w:r w:rsidRPr="00FD6D04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مقرر لجنة التخطيط الاستراتيجي </w:t>
                  </w:r>
                </w:p>
              </w:txbxContent>
            </v:textbox>
            <w10:wrap anchorx="page"/>
          </v:roundrect>
        </w:pict>
      </w:r>
      <w:r w:rsidR="009C40AF">
        <w:rPr>
          <w:noProof/>
          <w:szCs w:val="28"/>
        </w:rPr>
        <w:pict>
          <v:shape id="_x0000_s1053" type="#_x0000_t32" style="position:absolute;left:0;text-align:left;margin-left:317.25pt;margin-top:1.7pt;width:2.25pt;height:297.75pt;z-index:251683840" o:connectortype="straight">
            <w10:wrap anchorx="page"/>
          </v:shape>
        </w:pict>
      </w:r>
      <w:r w:rsidR="009C40AF">
        <w:rPr>
          <w:noProof/>
          <w:szCs w:val="28"/>
        </w:rPr>
        <w:pict>
          <v:shape id="_x0000_s1054" type="#_x0000_t32" style="position:absolute;left:0;text-align:left;margin-left:306pt;margin-top:1.7pt;width:11.25pt;height:0;flip:x;z-index:251684864" o:connectortype="straight">
            <w10:wrap anchorx="page"/>
          </v:shape>
        </w:pict>
      </w:r>
      <w:r w:rsidR="009C40AF">
        <w:rPr>
          <w:noProof/>
          <w:szCs w:val="28"/>
        </w:rPr>
        <w:pict>
          <v:shape id="_x0000_s1052" type="#_x0000_t32" style="position:absolute;left:0;text-align:left;margin-left:405pt;margin-top:12.2pt;width:1.5pt;height:0;flip:x;z-index:251682816" o:connectortype="straight">
            <w10:wrap anchorx="page"/>
          </v:shape>
        </w:pict>
      </w:r>
    </w:p>
    <w:p w:rsidR="00DD354A" w:rsidRPr="00DD354A" w:rsidRDefault="00FD6D04" w:rsidP="00DD354A">
      <w:pPr>
        <w:bidi/>
        <w:rPr>
          <w:szCs w:val="28"/>
          <w:lang w:bidi="ar-EG"/>
        </w:rPr>
      </w:pPr>
      <w:r>
        <w:rPr>
          <w:noProof/>
          <w:szCs w:val="28"/>
          <w:rtl/>
        </w:rPr>
        <w:pict>
          <v:shape id="_x0000_s1055" type="#_x0000_t32" style="position:absolute;left:0;text-align:left;margin-left:318pt;margin-top:19.4pt;width:12pt;height:0;flip:x;z-index:251685888" o:connectortype="straight">
            <w10:wrap anchorx="page"/>
          </v:shape>
        </w:pict>
      </w:r>
      <w:r>
        <w:rPr>
          <w:noProof/>
          <w:szCs w:val="28"/>
        </w:rPr>
        <w:pict>
          <v:roundrect id="_x0000_s1040" style="position:absolute;left:0;text-align:left;margin-left:330pt;margin-top:3.55pt;width:193.5pt;height:28.35pt;z-index:251670528" arcsize="10923f">
            <v:textbox style="mso-next-textbox:#_x0000_s1040">
              <w:txbxContent>
                <w:p w:rsidR="00DD354A" w:rsidRPr="00FD6D04" w:rsidRDefault="00DD354A" w:rsidP="00A61FF8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lang w:bidi="ar-EG"/>
                    </w:rPr>
                  </w:pPr>
                  <w:r w:rsidRPr="00FD6D04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نائب مدير وحدة ضمان الجودة</w:t>
                  </w:r>
                </w:p>
              </w:txbxContent>
            </v:textbox>
            <w10:wrap anchorx="page"/>
          </v:roundrect>
        </w:pict>
      </w:r>
      <w:r w:rsidR="00465D9C">
        <w:rPr>
          <w:noProof/>
          <w:szCs w:val="28"/>
          <w:rtl/>
        </w:rPr>
        <w:pict>
          <v:shape id="_x0000_s1068" type="#_x0000_t32" style="position:absolute;left:0;text-align:left;margin-left:191.25pt;margin-top:29pt;width:10.55pt;height:0;flip:x;z-index:251697152" o:connectortype="straight">
            <w10:wrap anchorx="page"/>
          </v:shape>
        </w:pict>
      </w:r>
      <w:r w:rsidR="00465D9C">
        <w:rPr>
          <w:noProof/>
          <w:szCs w:val="28"/>
          <w:rtl/>
        </w:rPr>
        <w:pict>
          <v:roundrect id="_x0000_s1041" style="position:absolute;left:0;text-align:left;margin-left:-18.75pt;margin-top:14.8pt;width:210pt;height:26.35pt;z-index:251671552" arcsize="10923f">
            <v:textbox style="mso-next-textbox:#_x0000_s1041">
              <w:txbxContent>
                <w:p w:rsidR="00DD354A" w:rsidRPr="00FD6D04" w:rsidRDefault="00DD354A" w:rsidP="00DD354A">
                  <w:pPr>
                    <w:jc w:val="center"/>
                    <w:rPr>
                      <w:b/>
                      <w:bCs/>
                      <w:lang w:bidi="ar-EG"/>
                    </w:rPr>
                  </w:pPr>
                  <w:r w:rsidRPr="00FD6D04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مقرر لجنة القيادة والحوكمة </w:t>
                  </w:r>
                </w:p>
              </w:txbxContent>
            </v:textbox>
            <w10:wrap anchorx="page"/>
          </v:roundrect>
        </w:pict>
      </w:r>
    </w:p>
    <w:p w:rsidR="00DD354A" w:rsidRDefault="001A3B8D" w:rsidP="00DD354A">
      <w:pPr>
        <w:tabs>
          <w:tab w:val="left" w:pos="4335"/>
        </w:tabs>
        <w:bidi/>
        <w:rPr>
          <w:rFonts w:hint="cs"/>
          <w:szCs w:val="28"/>
          <w:rtl/>
          <w:lang w:bidi="ar-EG"/>
        </w:rPr>
      </w:pPr>
      <w:r>
        <w:rPr>
          <w:noProof/>
          <w:szCs w:val="28"/>
          <w:rtl/>
        </w:rPr>
        <w:pict>
          <v:roundrect id="_x0000_s1032" style="position:absolute;left:0;text-align:left;margin-left:330.75pt;margin-top:6pt;width:193.5pt;height:48.85pt;z-index:251662336" arcsize="10923f">
            <v:textbox style="mso-next-textbox:#_x0000_s1032">
              <w:txbxContent>
                <w:p w:rsidR="00DD354A" w:rsidRPr="00FD6D04" w:rsidRDefault="00DD354A" w:rsidP="00FD6D0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bidi="ar-EG"/>
                    </w:rPr>
                  </w:pPr>
                  <w:r w:rsidRPr="00FD6D04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لجنة التخطيط الاستراتيجي</w:t>
                  </w:r>
                  <w:r w:rsidR="00FD6D04" w:rsidRPr="00FD6D04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                           </w:t>
                  </w:r>
                  <w:r w:rsidRPr="00FD6D04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ومتابعة تنفيذ</w:t>
                  </w:r>
                  <w:r w:rsidR="00FD6D04" w:rsidRPr="00FD6D04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الخطة الإستراتيجية </w:t>
                  </w:r>
                  <w:r w:rsidRPr="00FD6D04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</w:p>
              </w:txbxContent>
            </v:textbox>
            <w10:wrap anchorx="page"/>
          </v:roundrect>
        </w:pict>
      </w:r>
      <w:r w:rsidR="00465D9C">
        <w:rPr>
          <w:noProof/>
          <w:szCs w:val="28"/>
          <w:rtl/>
        </w:rPr>
        <w:pict>
          <v:roundrect id="_x0000_s1042" style="position:absolute;left:0;text-align:left;margin-left:-18.75pt;margin-top:16.35pt;width:210pt;height:27.65pt;z-index:251672576" arcsize="10923f">
            <v:textbox style="mso-next-textbox:#_x0000_s1042">
              <w:txbxContent>
                <w:p w:rsidR="00C02579" w:rsidRPr="00FD6D04" w:rsidRDefault="00C02579" w:rsidP="00C02579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lang w:bidi="ar-EG"/>
                    </w:rPr>
                  </w:pPr>
                  <w:r w:rsidRPr="00FD6D04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مقرر لجنة إدارة الجودة والتطوير </w:t>
                  </w:r>
                </w:p>
              </w:txbxContent>
            </v:textbox>
            <w10:wrap anchorx="page"/>
          </v:roundrect>
        </w:pict>
      </w:r>
      <w:r w:rsidR="00DD354A">
        <w:rPr>
          <w:szCs w:val="28"/>
          <w:rtl/>
          <w:lang w:bidi="ar-EG"/>
        </w:rPr>
        <w:tab/>
      </w:r>
    </w:p>
    <w:p w:rsidR="00DD354A" w:rsidRDefault="001A3B8D" w:rsidP="00DD354A">
      <w:pPr>
        <w:tabs>
          <w:tab w:val="left" w:pos="1170"/>
        </w:tabs>
        <w:bidi/>
        <w:rPr>
          <w:rFonts w:hint="cs"/>
          <w:szCs w:val="28"/>
          <w:rtl/>
          <w:lang w:bidi="ar-EG"/>
        </w:rPr>
      </w:pPr>
      <w:r>
        <w:rPr>
          <w:noProof/>
          <w:szCs w:val="28"/>
          <w:rtl/>
        </w:rPr>
        <w:pict>
          <v:shape id="_x0000_s1057" type="#_x0000_t32" style="position:absolute;left:0;text-align:left;margin-left:318.75pt;margin-top:3.95pt;width:11.25pt;height:0;flip:x;z-index:251686912" o:connectortype="straight">
            <w10:wrap anchorx="page"/>
          </v:shape>
        </w:pict>
      </w:r>
      <w:r w:rsidR="00465D9C">
        <w:rPr>
          <w:noProof/>
          <w:szCs w:val="28"/>
          <w:rtl/>
        </w:rPr>
        <w:pict>
          <v:shape id="_x0000_s1069" type="#_x0000_t32" style="position:absolute;left:0;text-align:left;margin-left:191.25pt;margin-top:.5pt;width:10.55pt;height:0;flip:x;z-index:251698176" o:connectortype="straight">
            <w10:wrap anchorx="page"/>
          </v:shape>
        </w:pict>
      </w:r>
      <w:r w:rsidR="00465D9C">
        <w:rPr>
          <w:noProof/>
          <w:szCs w:val="28"/>
          <w:rtl/>
        </w:rPr>
        <w:pict>
          <v:roundrect id="_x0000_s1043" style="position:absolute;left:0;text-align:left;margin-left:-18.75pt;margin-top:20.5pt;width:210pt;height:27.3pt;z-index:251673600" arcsize="10923f">
            <v:textbox style="mso-next-textbox:#_x0000_s1043">
              <w:txbxContent>
                <w:p w:rsidR="00C02579" w:rsidRPr="00FD6D04" w:rsidRDefault="00C02579" w:rsidP="00C02579">
                  <w:pPr>
                    <w:jc w:val="center"/>
                    <w:rPr>
                      <w:b/>
                      <w:bCs/>
                      <w:lang w:bidi="ar-EG"/>
                    </w:rPr>
                  </w:pPr>
                  <w:r w:rsidRPr="00FD6D04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مقرر لجنة أعضاء هيئة الت</w:t>
                  </w:r>
                  <w:r w:rsidR="000F202B" w:rsidRPr="00FD6D04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دريس والهيئة المعاونة</w:t>
                  </w:r>
                  <w:r w:rsidRPr="00FD6D04">
                    <w:rPr>
                      <w:rFonts w:cs="Arial" w:hint="cs"/>
                      <w:b/>
                      <w:bCs/>
                      <w:noProof/>
                      <w:rtl/>
                    </w:rPr>
                    <w:drawing>
                      <wp:inline distT="0" distB="0" distL="0" distR="0">
                        <wp:extent cx="2456815" cy="271037"/>
                        <wp:effectExtent l="19050" t="0" r="635" b="0"/>
                        <wp:docPr id="1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56815" cy="2710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D6D04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دريس والهيئة المعاونة  </w:t>
                  </w:r>
                </w:p>
              </w:txbxContent>
            </v:textbox>
            <w10:wrap anchorx="page"/>
          </v:roundrect>
        </w:pict>
      </w:r>
      <w:r w:rsidR="00DD354A">
        <w:rPr>
          <w:szCs w:val="28"/>
          <w:rtl/>
          <w:lang w:bidi="ar-EG"/>
        </w:rPr>
        <w:tab/>
      </w:r>
    </w:p>
    <w:p w:rsidR="00DD354A" w:rsidRDefault="00FC7E55" w:rsidP="00C02579">
      <w:pPr>
        <w:tabs>
          <w:tab w:val="left" w:pos="1170"/>
          <w:tab w:val="left" w:pos="8355"/>
        </w:tabs>
        <w:bidi/>
        <w:rPr>
          <w:szCs w:val="28"/>
          <w:rtl/>
          <w:lang w:bidi="ar-EG"/>
        </w:rPr>
      </w:pPr>
      <w:r>
        <w:rPr>
          <w:noProof/>
          <w:szCs w:val="28"/>
          <w:rtl/>
        </w:rPr>
        <w:pict>
          <v:roundrect id="_x0000_s1039" style="position:absolute;left:0;text-align:left;margin-left:213pt;margin-top:23.8pt;width:93pt;height:77.4pt;z-index:251669504" arcsize="10923f">
            <v:textbox style="mso-next-textbox:#_x0000_s1039">
              <w:txbxContent>
                <w:p w:rsidR="00DD354A" w:rsidRPr="00FD6D04" w:rsidRDefault="00DD354A" w:rsidP="00FD6D04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lang w:bidi="ar-EG"/>
                    </w:rPr>
                  </w:pPr>
                  <w:r w:rsidRPr="00FD6D04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اللجنة التنفيذية لإعداد </w:t>
                  </w:r>
                  <w:r w:rsidR="00FD6D04" w:rsidRPr="00FD6D04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الدراسة الذاتية</w:t>
                  </w:r>
                </w:p>
              </w:txbxContent>
            </v:textbox>
            <w10:wrap anchorx="page"/>
          </v:roundrect>
        </w:pict>
      </w:r>
      <w:r w:rsidR="001A3B8D">
        <w:rPr>
          <w:noProof/>
          <w:szCs w:val="28"/>
          <w:rtl/>
        </w:rPr>
        <w:pict>
          <v:roundrect id="_x0000_s1033" style="position:absolute;left:0;text-align:left;margin-left:330.75pt;margin-top:2.85pt;width:193.5pt;height:28.25pt;z-index:251663360" arcsize="10923f">
            <v:textbox style="mso-next-textbox:#_x0000_s1033">
              <w:txbxContent>
                <w:p w:rsidR="00DD354A" w:rsidRPr="00FD6D04" w:rsidRDefault="00DD354A" w:rsidP="00DD354A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lang w:bidi="ar-EG"/>
                    </w:rPr>
                  </w:pPr>
                  <w:r w:rsidRPr="00FD6D04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منسقي الجودة بالأقسام</w:t>
                  </w:r>
                </w:p>
              </w:txbxContent>
            </v:textbox>
            <w10:wrap anchorx="page"/>
          </v:roundrect>
        </w:pict>
      </w:r>
      <w:r w:rsidR="001A3B8D">
        <w:rPr>
          <w:noProof/>
          <w:szCs w:val="28"/>
          <w:rtl/>
        </w:rPr>
        <w:pict>
          <v:shape id="_x0000_s1058" type="#_x0000_t32" style="position:absolute;left:0;text-align:left;margin-left:318.75pt;margin-top:17.45pt;width:12pt;height:.05pt;flip:x;z-index:251687936" o:connectortype="straight">
            <w10:wrap anchorx="page"/>
          </v:shape>
        </w:pict>
      </w:r>
      <w:r w:rsidR="00465D9C">
        <w:rPr>
          <w:noProof/>
          <w:szCs w:val="28"/>
          <w:rtl/>
        </w:rPr>
        <w:pict>
          <v:shape id="_x0000_s1070" type="#_x0000_t32" style="position:absolute;left:0;text-align:left;margin-left:191.25pt;margin-top:4.35pt;width:10.55pt;height:0;flip:x;z-index:251699200" o:connectortype="straight">
            <w10:wrap anchorx="page"/>
          </v:shape>
        </w:pict>
      </w:r>
      <w:r w:rsidR="00465D9C">
        <w:rPr>
          <w:noProof/>
          <w:szCs w:val="28"/>
          <w:rtl/>
        </w:rPr>
        <w:pict>
          <v:roundrect id="_x0000_s1044" style="position:absolute;left:0;text-align:left;margin-left:-18.75pt;margin-top:23.8pt;width:210pt;height:26.3pt;z-index:251674624" arcsize="10923f">
            <v:textbox style="mso-next-textbox:#_x0000_s1044">
              <w:txbxContent>
                <w:p w:rsidR="00C02579" w:rsidRPr="00FD6D04" w:rsidRDefault="00C02579" w:rsidP="00C02579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lang w:bidi="ar-EG"/>
                    </w:rPr>
                  </w:pPr>
                  <w:r w:rsidRPr="00FD6D04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مقرر لجنة الجهاز الإداري  </w:t>
                  </w:r>
                </w:p>
              </w:txbxContent>
            </v:textbox>
            <w10:wrap anchorx="page"/>
          </v:roundrect>
        </w:pict>
      </w:r>
      <w:r w:rsidR="00DD354A">
        <w:rPr>
          <w:szCs w:val="28"/>
          <w:rtl/>
          <w:lang w:bidi="ar-EG"/>
        </w:rPr>
        <w:tab/>
      </w:r>
      <w:r w:rsidR="00C02579">
        <w:rPr>
          <w:szCs w:val="28"/>
          <w:lang w:bidi="ar-EG"/>
        </w:rPr>
        <w:tab/>
      </w:r>
    </w:p>
    <w:p w:rsidR="00DD354A" w:rsidRDefault="001A3B8D" w:rsidP="00DD354A">
      <w:pPr>
        <w:tabs>
          <w:tab w:val="left" w:pos="1170"/>
        </w:tabs>
        <w:bidi/>
        <w:rPr>
          <w:rFonts w:hint="cs"/>
          <w:szCs w:val="28"/>
          <w:rtl/>
          <w:lang w:bidi="ar-EG"/>
        </w:rPr>
      </w:pPr>
      <w:r>
        <w:rPr>
          <w:noProof/>
          <w:szCs w:val="28"/>
          <w:rtl/>
        </w:rPr>
        <w:pict>
          <v:roundrect id="_x0000_s1034" style="position:absolute;left:0;text-align:left;margin-left:330pt;margin-top:7.25pt;width:194.25pt;height:25.95pt;z-index:251664384" arcsize="10923f">
            <v:textbox style="mso-next-textbox:#_x0000_s1034">
              <w:txbxContent>
                <w:p w:rsidR="00DD354A" w:rsidRPr="00FD6D04" w:rsidRDefault="00DD354A" w:rsidP="00DD354A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lang w:bidi="ar-EG"/>
                    </w:rPr>
                  </w:pPr>
                  <w:r w:rsidRPr="00FD6D04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لجنة المراجعة الداخلية</w:t>
                  </w:r>
                </w:p>
              </w:txbxContent>
            </v:textbox>
            <w10:wrap anchorx="page"/>
          </v:roundrect>
        </w:pict>
      </w:r>
      <w:r>
        <w:rPr>
          <w:noProof/>
          <w:szCs w:val="28"/>
          <w:rtl/>
        </w:rPr>
        <w:pict>
          <v:shape id="_x0000_s1059" type="#_x0000_t32" style="position:absolute;left:0;text-align:left;margin-left:318pt;margin-top:21.6pt;width:11.25pt;height:.05pt;flip:x;z-index:251688960" o:connectortype="straight">
            <w10:wrap anchorx="page"/>
          </v:shape>
        </w:pict>
      </w:r>
      <w:r w:rsidR="00465D9C">
        <w:rPr>
          <w:noProof/>
          <w:szCs w:val="28"/>
          <w:rtl/>
        </w:rPr>
        <w:pict>
          <v:shape id="_x0000_s1071" type="#_x0000_t32" style="position:absolute;left:0;text-align:left;margin-left:191.25pt;margin-top:7.25pt;width:10.55pt;height:0;flip:x;z-index:251700224" o:connectortype="straight">
            <w10:wrap anchorx="page"/>
          </v:shape>
        </w:pict>
      </w:r>
      <w:r w:rsidR="00465D9C">
        <w:rPr>
          <w:noProof/>
          <w:szCs w:val="28"/>
          <w:rtl/>
        </w:rPr>
        <w:pict>
          <v:roundrect id="_x0000_s1045" style="position:absolute;left:0;text-align:left;margin-left:-18.75pt;margin-top:26.75pt;width:210pt;height:25.5pt;z-index:251675648" arcsize="10923f">
            <v:textbox style="mso-next-textbox:#_x0000_s1045">
              <w:txbxContent>
                <w:p w:rsidR="00C02579" w:rsidRPr="00FD6D04" w:rsidRDefault="00C02579" w:rsidP="00C02579">
                  <w:pPr>
                    <w:jc w:val="center"/>
                    <w:rPr>
                      <w:b/>
                      <w:bCs/>
                      <w:rtl/>
                      <w:lang w:bidi="ar-EG"/>
                    </w:rPr>
                  </w:pPr>
                  <w:r w:rsidRPr="00FD6D04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مقرر لجنة الموارد المالية والمادية</w:t>
                  </w:r>
                  <w:r w:rsidRPr="00FD6D04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</w:t>
                  </w:r>
                </w:p>
              </w:txbxContent>
            </v:textbox>
            <w10:wrap anchorx="page"/>
          </v:roundrect>
        </w:pict>
      </w:r>
      <w:r w:rsidR="00DD354A">
        <w:rPr>
          <w:szCs w:val="28"/>
          <w:rtl/>
          <w:lang w:bidi="ar-EG"/>
        </w:rPr>
        <w:tab/>
      </w:r>
    </w:p>
    <w:p w:rsidR="00DD354A" w:rsidRDefault="00FD6D04" w:rsidP="00DD354A">
      <w:pPr>
        <w:tabs>
          <w:tab w:val="left" w:pos="1170"/>
        </w:tabs>
        <w:bidi/>
        <w:rPr>
          <w:rFonts w:hint="cs"/>
          <w:szCs w:val="28"/>
          <w:rtl/>
          <w:lang w:bidi="ar-EG"/>
        </w:rPr>
      </w:pPr>
      <w:r>
        <w:rPr>
          <w:noProof/>
          <w:szCs w:val="28"/>
          <w:rtl/>
        </w:rPr>
        <w:pict>
          <v:shape id="_x0000_s1064" type="#_x0000_t32" style="position:absolute;left:0;text-align:left;margin-left:306pt;margin-top:6.55pt;width:12pt;height:.7pt;flip:x y;z-index:251694080" o:connectortype="straight">
            <w10:wrap anchorx="page"/>
          </v:shape>
        </w:pict>
      </w:r>
      <w:r>
        <w:rPr>
          <w:noProof/>
          <w:szCs w:val="28"/>
          <w:rtl/>
        </w:rPr>
        <w:pict>
          <v:shape id="_x0000_s1081" type="#_x0000_t32" style="position:absolute;left:0;text-align:left;margin-left:201.8pt;margin-top:6.55pt;width:11.2pt;height:.05pt;flip:x;z-index:251710464" o:connectortype="straight">
            <w10:wrap anchorx="page"/>
          </v:shape>
        </w:pict>
      </w:r>
      <w:r w:rsidR="001A3B8D">
        <w:rPr>
          <w:noProof/>
          <w:szCs w:val="28"/>
          <w:rtl/>
        </w:rPr>
        <w:pict>
          <v:roundrect id="_x0000_s1035" style="position:absolute;left:0;text-align:left;margin-left:330.75pt;margin-top:11pt;width:193.5pt;height:26.25pt;z-index:251665408" arcsize="10923f">
            <v:textbox style="mso-next-textbox:#_x0000_s1035">
              <w:txbxContent>
                <w:p w:rsidR="00DD354A" w:rsidRPr="00FD6D04" w:rsidRDefault="00DD354A" w:rsidP="00DD354A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lang w:bidi="ar-EG"/>
                    </w:rPr>
                  </w:pPr>
                  <w:r w:rsidRPr="00FD6D04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لجنة الاستبيانات </w:t>
                  </w:r>
                </w:p>
              </w:txbxContent>
            </v:textbox>
            <w10:wrap anchorx="page"/>
          </v:roundrect>
        </w:pict>
      </w:r>
      <w:r w:rsidR="001A3B8D">
        <w:rPr>
          <w:noProof/>
          <w:szCs w:val="28"/>
          <w:rtl/>
        </w:rPr>
        <w:pict>
          <v:shape id="_x0000_s1060" type="#_x0000_t32" style="position:absolute;left:0;text-align:left;margin-left:319.5pt;margin-top:23.75pt;width:11.25pt;height:.05pt;flip:x;z-index:251689984" o:connectortype="straight">
            <w10:wrap anchorx="page"/>
          </v:shape>
        </w:pict>
      </w:r>
      <w:r w:rsidR="00465D9C">
        <w:rPr>
          <w:noProof/>
          <w:szCs w:val="28"/>
          <w:rtl/>
        </w:rPr>
        <w:pict>
          <v:shape id="_x0000_s1072" type="#_x0000_t32" style="position:absolute;left:0;text-align:left;margin-left:191.25pt;margin-top:9.5pt;width:10.55pt;height:0;flip:x;z-index:251701248" o:connectortype="straight">
            <w10:wrap anchorx="page"/>
          </v:shape>
        </w:pict>
      </w:r>
      <w:r w:rsidR="00DD354A">
        <w:rPr>
          <w:szCs w:val="28"/>
          <w:rtl/>
          <w:lang w:bidi="ar-EG"/>
        </w:rPr>
        <w:tab/>
      </w:r>
    </w:p>
    <w:p w:rsidR="00DD354A" w:rsidRDefault="001A3B8D" w:rsidP="00C02579">
      <w:pPr>
        <w:tabs>
          <w:tab w:val="left" w:pos="1170"/>
          <w:tab w:val="left" w:pos="7875"/>
        </w:tabs>
        <w:bidi/>
        <w:rPr>
          <w:szCs w:val="28"/>
          <w:rtl/>
          <w:lang w:bidi="ar-EG"/>
        </w:rPr>
      </w:pPr>
      <w:r>
        <w:rPr>
          <w:noProof/>
          <w:szCs w:val="28"/>
          <w:rtl/>
        </w:rPr>
        <w:pict>
          <v:roundrect id="_x0000_s1036" style="position:absolute;left:0;text-align:left;margin-left:330.75pt;margin-top:16.25pt;width:193.5pt;height:25.9pt;z-index:251666432" arcsize="10923f">
            <v:textbox style="mso-next-textbox:#_x0000_s1036">
              <w:txbxContent>
                <w:p w:rsidR="00DD354A" w:rsidRPr="00FD6D04" w:rsidRDefault="00DD354A" w:rsidP="00DD354A">
                  <w:pPr>
                    <w:jc w:val="center"/>
                    <w:rPr>
                      <w:b/>
                      <w:bCs/>
                      <w:sz w:val="24"/>
                      <w:szCs w:val="24"/>
                      <w:lang w:bidi="ar-EG"/>
                    </w:rPr>
                  </w:pPr>
                  <w:r w:rsidRPr="00FD6D04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لجنة ممثلي الأطراف المجتمعية</w:t>
                  </w:r>
                  <w:r w:rsidRPr="00FD6D04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 xml:space="preserve"> </w:t>
                  </w:r>
                </w:p>
              </w:txbxContent>
            </v:textbox>
            <w10:wrap anchorx="page"/>
          </v:roundrect>
        </w:pict>
      </w:r>
      <w:r w:rsidR="00465D9C">
        <w:rPr>
          <w:noProof/>
          <w:szCs w:val="28"/>
        </w:rPr>
        <w:pict>
          <v:shape id="_x0000_s1073" type="#_x0000_t32" style="position:absolute;left:0;text-align:left;margin-left:190.5pt;margin-top:16.7pt;width:10.55pt;height:0;flip:x;z-index:251702272" o:connectortype="straight">
            <w10:wrap anchorx="page"/>
          </v:shape>
        </w:pict>
      </w:r>
      <w:r w:rsidR="00465D9C">
        <w:rPr>
          <w:noProof/>
          <w:szCs w:val="28"/>
          <w:rtl/>
        </w:rPr>
        <w:pict>
          <v:roundrect id="_x0000_s1046" style="position:absolute;left:0;text-align:left;margin-left:-18.75pt;margin-top:-.6pt;width:210pt;height:30.15pt;z-index:251676672" arcsize="10923f">
            <v:textbox style="mso-next-textbox:#_x0000_s1046">
              <w:txbxContent>
                <w:p w:rsidR="00C02579" w:rsidRPr="00FD6D04" w:rsidRDefault="00C02579" w:rsidP="00C02579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 w:rsidRPr="00FD6D04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مقرر </w:t>
                  </w:r>
                  <w:r w:rsidRPr="00FD6D04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لجنة المعايير الأكاديمية والبرامج التعليمية </w:t>
                  </w:r>
                </w:p>
              </w:txbxContent>
            </v:textbox>
            <w10:wrap anchorx="page"/>
          </v:roundrect>
        </w:pict>
      </w:r>
      <w:r w:rsidR="00DD354A">
        <w:rPr>
          <w:szCs w:val="28"/>
          <w:rtl/>
          <w:lang w:bidi="ar-EG"/>
        </w:rPr>
        <w:tab/>
      </w:r>
      <w:r w:rsidR="00C02579">
        <w:rPr>
          <w:szCs w:val="28"/>
          <w:lang w:bidi="ar-EG"/>
        </w:rPr>
        <w:tab/>
      </w:r>
    </w:p>
    <w:p w:rsidR="00DD354A" w:rsidRDefault="001A3B8D" w:rsidP="00C02579">
      <w:pPr>
        <w:tabs>
          <w:tab w:val="left" w:pos="7260"/>
        </w:tabs>
        <w:bidi/>
        <w:ind w:firstLine="720"/>
        <w:rPr>
          <w:szCs w:val="28"/>
          <w:lang w:bidi="ar-EG"/>
        </w:rPr>
      </w:pPr>
      <w:r>
        <w:rPr>
          <w:noProof/>
          <w:szCs w:val="28"/>
        </w:rPr>
        <w:pict>
          <v:roundrect id="_x0000_s1037" style="position:absolute;left:0;text-align:left;margin-left:330.75pt;margin-top:22.6pt;width:193.5pt;height:26.25pt;z-index:251667456" arcsize="10923f">
            <v:textbox>
              <w:txbxContent>
                <w:p w:rsidR="00DD354A" w:rsidRPr="00FD6D04" w:rsidRDefault="00DD354A" w:rsidP="00DD354A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lang w:bidi="ar-EG"/>
                    </w:rPr>
                  </w:pPr>
                  <w:r w:rsidRPr="00FD6D04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لجنة ممثلين من الطلاب </w:t>
                  </w:r>
                </w:p>
              </w:txbxContent>
            </v:textbox>
            <w10:wrap anchorx="page"/>
          </v:roundrect>
        </w:pict>
      </w:r>
      <w:r w:rsidR="00465D9C">
        <w:rPr>
          <w:noProof/>
          <w:szCs w:val="28"/>
          <w:rtl/>
        </w:rPr>
        <w:pict>
          <v:shape id="_x0000_s1074" type="#_x0000_t32" style="position:absolute;left:0;text-align:left;margin-left:190.5pt;margin-top:18.8pt;width:10.55pt;height:0;flip:x;z-index:251703296" o:connectortype="straight">
            <w10:wrap anchorx="page"/>
          </v:shape>
        </w:pict>
      </w:r>
      <w:r w:rsidR="00465D9C">
        <w:rPr>
          <w:noProof/>
          <w:szCs w:val="28"/>
        </w:rPr>
        <w:pict>
          <v:roundrect id="_x0000_s1047" style="position:absolute;left:0;text-align:left;margin-left:-18.75pt;margin-top:5.55pt;width:210pt;height:27.15pt;z-index:251677696" arcsize="10923f">
            <v:textbox style="mso-next-textbox:#_x0000_s1047">
              <w:txbxContent>
                <w:p w:rsidR="00C02579" w:rsidRPr="00FD6D04" w:rsidRDefault="00C02579" w:rsidP="00C02579">
                  <w:pPr>
                    <w:jc w:val="center"/>
                    <w:rPr>
                      <w:b/>
                      <w:bCs/>
                      <w:lang w:bidi="ar-EG"/>
                    </w:rPr>
                  </w:pPr>
                  <w:r w:rsidRPr="00FD6D04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مقرر لجنة التدريس والتعلم</w:t>
                  </w:r>
                  <w:r w:rsidRPr="00FD6D04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  </w:t>
                  </w:r>
                </w:p>
              </w:txbxContent>
            </v:textbox>
            <w10:wrap anchorx="page"/>
          </v:roundrect>
        </w:pict>
      </w:r>
      <w:r w:rsidR="009C40AF">
        <w:rPr>
          <w:noProof/>
          <w:szCs w:val="28"/>
        </w:rPr>
        <w:pict>
          <v:shape id="_x0000_s1061" type="#_x0000_t32" style="position:absolute;left:0;text-align:left;margin-left:319.5pt;margin-top:1pt;width:11.25pt;height:.05pt;flip:x;z-index:251691008" o:connectortype="straight">
            <w10:wrap anchorx="page"/>
          </v:shape>
        </w:pict>
      </w:r>
      <w:r w:rsidR="00C02579">
        <w:rPr>
          <w:szCs w:val="28"/>
          <w:lang w:bidi="ar-EG"/>
        </w:rPr>
        <w:tab/>
      </w:r>
    </w:p>
    <w:p w:rsidR="00C02579" w:rsidRDefault="001A3B8D" w:rsidP="00DD354A">
      <w:pPr>
        <w:tabs>
          <w:tab w:val="left" w:pos="1440"/>
        </w:tabs>
        <w:bidi/>
        <w:rPr>
          <w:szCs w:val="28"/>
          <w:rtl/>
          <w:lang w:bidi="ar-EG"/>
        </w:rPr>
      </w:pPr>
      <w:r>
        <w:rPr>
          <w:noProof/>
          <w:szCs w:val="28"/>
          <w:rtl/>
        </w:rPr>
        <w:pict>
          <v:roundrect id="_x0000_s1038" style="position:absolute;left:0;text-align:left;margin-left:330.75pt;margin-top:25.15pt;width:193.5pt;height:29.15pt;z-index:251668480" arcsize="10923f">
            <v:textbox>
              <w:txbxContent>
                <w:p w:rsidR="00DD354A" w:rsidRPr="00FD6D04" w:rsidRDefault="00DD354A" w:rsidP="00DD354A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lang w:bidi="ar-EG"/>
                    </w:rPr>
                  </w:pPr>
                  <w:r w:rsidRPr="00FD6D04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إداري وحدة ضمان الجودة </w:t>
                  </w:r>
                </w:p>
              </w:txbxContent>
            </v:textbox>
            <w10:wrap anchorx="page"/>
          </v:roundrect>
        </w:pict>
      </w:r>
      <w:r w:rsidR="00465D9C">
        <w:rPr>
          <w:noProof/>
          <w:szCs w:val="28"/>
          <w:rtl/>
        </w:rPr>
        <w:pict>
          <v:shape id="_x0000_s1075" type="#_x0000_t32" style="position:absolute;left:0;text-align:left;margin-left:191.25pt;margin-top:22.1pt;width:10.55pt;height:0;flip:x;z-index:251704320" o:connectortype="straight">
            <w10:wrap anchorx="page"/>
          </v:shape>
        </w:pict>
      </w:r>
      <w:r w:rsidR="00465D9C">
        <w:rPr>
          <w:noProof/>
          <w:szCs w:val="28"/>
          <w:rtl/>
        </w:rPr>
        <w:pict>
          <v:roundrect id="_x0000_s1048" style="position:absolute;left:0;text-align:left;margin-left:-18.75pt;margin-top:7.9pt;width:210pt;height:28.15pt;z-index:251678720" arcsize="10923f">
            <v:textbox style="mso-next-textbox:#_x0000_s1048">
              <w:txbxContent>
                <w:p w:rsidR="00C02579" w:rsidRPr="00FD6D04" w:rsidRDefault="00C02579" w:rsidP="00C02579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lang w:bidi="ar-EG"/>
                    </w:rPr>
                  </w:pPr>
                  <w:r w:rsidRPr="00FD6D04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مقرر لجنة الطلاب والخريجون </w:t>
                  </w:r>
                </w:p>
              </w:txbxContent>
            </v:textbox>
            <w10:wrap anchorx="page"/>
          </v:roundrect>
        </w:pict>
      </w:r>
      <w:r w:rsidR="009C40AF">
        <w:rPr>
          <w:noProof/>
          <w:szCs w:val="28"/>
          <w:rtl/>
        </w:rPr>
        <w:pict>
          <v:shape id="_x0000_s1062" type="#_x0000_t32" style="position:absolute;left:0;text-align:left;margin-left:319.5pt;margin-top:4.9pt;width:9.75pt;height:0;flip:x;z-index:251692032" o:connectortype="straight">
            <w10:wrap anchorx="page"/>
          </v:shape>
        </w:pict>
      </w:r>
      <w:r w:rsidR="00DD354A">
        <w:rPr>
          <w:szCs w:val="28"/>
          <w:rtl/>
          <w:lang w:bidi="ar-EG"/>
        </w:rPr>
        <w:tab/>
      </w:r>
    </w:p>
    <w:p w:rsidR="00C02579" w:rsidRDefault="00465D9C" w:rsidP="00C02579">
      <w:pPr>
        <w:tabs>
          <w:tab w:val="left" w:pos="7770"/>
        </w:tabs>
        <w:bidi/>
        <w:rPr>
          <w:rFonts w:hint="cs"/>
          <w:szCs w:val="28"/>
          <w:rtl/>
          <w:lang w:bidi="ar-EG"/>
        </w:rPr>
      </w:pPr>
      <w:r>
        <w:rPr>
          <w:noProof/>
          <w:szCs w:val="28"/>
          <w:rtl/>
        </w:rPr>
        <w:pict>
          <v:shape id="_x0000_s1076" type="#_x0000_t32" style="position:absolute;left:0;text-align:left;margin-left:191.25pt;margin-top:25.85pt;width:10.55pt;height:0;flip:x;z-index:251705344" o:connectortype="straight">
            <w10:wrap anchorx="page"/>
          </v:shape>
        </w:pict>
      </w:r>
      <w:r>
        <w:rPr>
          <w:noProof/>
          <w:szCs w:val="28"/>
          <w:rtl/>
        </w:rPr>
        <w:pict>
          <v:roundrect id="_x0000_s1049" style="position:absolute;left:0;text-align:left;margin-left:-18.75pt;margin-top:12.3pt;width:210pt;height:25.55pt;z-index:251679744" arcsize="10923f">
            <v:textbox style="mso-next-textbox:#_x0000_s1049">
              <w:txbxContent>
                <w:p w:rsidR="00C02579" w:rsidRPr="00FD6D04" w:rsidRDefault="00C02579" w:rsidP="00C02579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lang w:bidi="ar-EG"/>
                    </w:rPr>
                  </w:pPr>
                  <w:r w:rsidRPr="00FD6D04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مقرر لجنة البحث العلمي والأنشطة العلمية    </w:t>
                  </w:r>
                </w:p>
              </w:txbxContent>
            </v:textbox>
            <w10:wrap anchorx="page"/>
          </v:roundrect>
        </w:pict>
      </w:r>
      <w:r w:rsidR="009C40AF">
        <w:rPr>
          <w:noProof/>
          <w:szCs w:val="28"/>
          <w:rtl/>
        </w:rPr>
        <w:pict>
          <v:shape id="_x0000_s1063" type="#_x0000_t32" style="position:absolute;left:0;text-align:left;margin-left:319.5pt;margin-top:10.9pt;width:11.25pt;height:0;flip:x;z-index:251693056" o:connectortype="straight">
            <w10:wrap anchorx="page"/>
          </v:shape>
        </w:pict>
      </w:r>
      <w:r w:rsidR="00C02579">
        <w:rPr>
          <w:szCs w:val="28"/>
          <w:rtl/>
          <w:lang w:bidi="ar-EG"/>
        </w:rPr>
        <w:tab/>
      </w:r>
    </w:p>
    <w:p w:rsidR="00C02579" w:rsidRDefault="00465D9C" w:rsidP="00C02579">
      <w:pPr>
        <w:tabs>
          <w:tab w:val="left" w:pos="8340"/>
        </w:tabs>
        <w:bidi/>
        <w:rPr>
          <w:rFonts w:hint="cs"/>
          <w:szCs w:val="28"/>
          <w:rtl/>
          <w:lang w:bidi="ar-EG"/>
        </w:rPr>
      </w:pPr>
      <w:r w:rsidRPr="00465D9C">
        <w:rPr>
          <w:rFonts w:ascii="Sakkal Majalla" w:hAnsi="Sakkal Majalla" w:cs="Sakkal Majalla"/>
          <w:sz w:val="28"/>
          <w:szCs w:val="28"/>
          <w:rtl/>
          <w:lang w:bidi="ar-EG"/>
        </w:rPr>
        <w:pict>
          <v:shape id="_x0000_s1077" type="#_x0000_t32" style="position:absolute;left:0;text-align:left;margin-left:191.25pt;margin-top:27.4pt;width:10.55pt;height:.75pt;flip:x;z-index:251706368" o:connectortype="straight">
            <w10:wrap anchorx="page"/>
          </v:shape>
        </w:pict>
      </w:r>
      <w:r w:rsidR="009C40AF">
        <w:rPr>
          <w:noProof/>
          <w:szCs w:val="28"/>
          <w:rtl/>
        </w:rPr>
        <w:pict>
          <v:roundrect id="_x0000_s1050" style="position:absolute;left:0;text-align:left;margin-left:-18.75pt;margin-top:14.65pt;width:210pt;height:28.15pt;z-index:251680768" arcsize="10923f">
            <v:textbox style="mso-next-textbox:#_x0000_s1050">
              <w:txbxContent>
                <w:p w:rsidR="00C02579" w:rsidRPr="00FD6D04" w:rsidRDefault="00C02579" w:rsidP="00C02579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lang w:bidi="ar-EG"/>
                    </w:rPr>
                  </w:pPr>
                  <w:r w:rsidRPr="00FD6D04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مقرر لجنة الدراسات العليا </w:t>
                  </w:r>
                </w:p>
              </w:txbxContent>
            </v:textbox>
            <w10:wrap anchorx="page"/>
          </v:roundrect>
        </w:pict>
      </w:r>
      <w:r w:rsidR="00C02579">
        <w:rPr>
          <w:szCs w:val="28"/>
          <w:rtl/>
          <w:lang w:bidi="ar-EG"/>
        </w:rPr>
        <w:tab/>
      </w:r>
    </w:p>
    <w:p w:rsidR="00C02579" w:rsidRPr="00465D9C" w:rsidRDefault="00465D9C" w:rsidP="00465D9C">
      <w:pPr>
        <w:jc w:val="center"/>
        <w:rPr>
          <w:rFonts w:ascii="Sakkal Majalla" w:hAnsi="Sakkal Majalla" w:cs="Sakkal Majalla"/>
          <w:sz w:val="28"/>
          <w:szCs w:val="28"/>
          <w:rtl/>
          <w:lang w:bidi="ar-EG"/>
        </w:rPr>
      </w:pPr>
      <w:r>
        <w:rPr>
          <w:noProof/>
          <w:szCs w:val="28"/>
          <w:rtl/>
        </w:rPr>
        <w:pict>
          <v:roundrect id="_x0000_s1051" style="position:absolute;left:0;text-align:left;margin-left:-18.75pt;margin-top:18.45pt;width:210pt;height:31.8pt;z-index:251681792" arcsize="10923f">
            <v:textbox style="mso-next-textbox:#_x0000_s1051">
              <w:txbxContent>
                <w:p w:rsidR="00C02579" w:rsidRPr="00FD6D04" w:rsidRDefault="00C02579" w:rsidP="00C02579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lang w:bidi="ar-EG"/>
                    </w:rPr>
                  </w:pPr>
                  <w:r w:rsidRPr="00FD6D04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مقرر لجنة المشاركة المجتمعية وتنمية البيئة </w:t>
                  </w:r>
                </w:p>
              </w:txbxContent>
            </v:textbox>
            <w10:wrap anchorx="page"/>
          </v:roundrect>
        </w:pict>
      </w:r>
    </w:p>
    <w:p w:rsidR="00614106" w:rsidRPr="00C02579" w:rsidRDefault="00465D9C" w:rsidP="00C02579">
      <w:pPr>
        <w:tabs>
          <w:tab w:val="left" w:pos="7230"/>
        </w:tabs>
        <w:bidi/>
        <w:rPr>
          <w:rFonts w:hint="cs"/>
          <w:szCs w:val="28"/>
          <w:rtl/>
          <w:lang w:bidi="ar-EG"/>
        </w:rPr>
      </w:pPr>
      <w:r>
        <w:rPr>
          <w:noProof/>
          <w:szCs w:val="28"/>
          <w:rtl/>
        </w:rPr>
        <w:pict>
          <v:shape id="_x0000_s1078" type="#_x0000_t32" style="position:absolute;left:0;text-align:left;margin-left:191.25pt;margin-top:.35pt;width:10.55pt;height:0;flip:x;z-index:251707392" o:connectortype="straight">
            <w10:wrap anchorx="page"/>
          </v:shape>
        </w:pict>
      </w:r>
      <w:r w:rsidR="00C02579">
        <w:rPr>
          <w:szCs w:val="28"/>
          <w:rtl/>
          <w:lang w:bidi="ar-EG"/>
        </w:rPr>
        <w:tab/>
      </w:r>
    </w:p>
    <w:sectPr w:rsidR="00614106" w:rsidRPr="00C02579" w:rsidSect="000066B9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728" w:rsidRDefault="00CE6728" w:rsidP="00627EF1">
      <w:pPr>
        <w:spacing w:after="0" w:line="240" w:lineRule="auto"/>
      </w:pPr>
      <w:r>
        <w:separator/>
      </w:r>
    </w:p>
  </w:endnote>
  <w:endnote w:type="continuationSeparator" w:id="0">
    <w:p w:rsidR="00CE6728" w:rsidRDefault="00CE6728" w:rsidP="00627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EBF" w:rsidRPr="00B54FEF" w:rsidRDefault="00397EBF" w:rsidP="00397EBF">
    <w:pPr>
      <w:pStyle w:val="Footer"/>
      <w:pBdr>
        <w:top w:val="thinThickSmallGap" w:sz="24" w:space="0" w:color="622423"/>
      </w:pBdr>
      <w:tabs>
        <w:tab w:val="clear" w:pos="4153"/>
        <w:tab w:val="clear" w:pos="8306"/>
        <w:tab w:val="right" w:pos="10773"/>
      </w:tabs>
      <w:jc w:val="center"/>
      <w:rPr>
        <w:rFonts w:ascii="Sakkal Majalla" w:hAnsi="Sakkal Majalla" w:cs="Sakkal Majalla"/>
        <w:b/>
        <w:bCs/>
        <w:sz w:val="24"/>
        <w:szCs w:val="24"/>
        <w:lang w:bidi="ar-EG"/>
      </w:rPr>
    </w:pPr>
    <w:r>
      <w:rPr>
        <w:rFonts w:ascii="Sakkal Majalla" w:hAnsi="Sakkal Majalla" w:cs="Sakkal Majalla" w:hint="cs"/>
        <w:b/>
        <w:bCs/>
        <w:sz w:val="24"/>
        <w:szCs w:val="24"/>
        <w:rtl/>
        <w:lang w:bidi="ar-EG"/>
      </w:rPr>
      <w:t xml:space="preserve">       </w:t>
    </w:r>
    <w:r w:rsidRPr="00B54FEF">
      <w:rPr>
        <w:rFonts w:ascii="Sakkal Majalla" w:hAnsi="Sakkal Majalla" w:cs="Sakkal Majalla"/>
        <w:b/>
        <w:bCs/>
        <w:sz w:val="24"/>
        <w:szCs w:val="24"/>
        <w:rtl/>
      </w:rPr>
      <w:t>العن</w:t>
    </w:r>
    <w:r>
      <w:rPr>
        <w:rFonts w:ascii="Sakkal Majalla" w:hAnsi="Sakkal Majalla" w:cs="Sakkal Majalla" w:hint="cs"/>
        <w:b/>
        <w:bCs/>
        <w:sz w:val="24"/>
        <w:szCs w:val="24"/>
        <w:rtl/>
      </w:rPr>
      <w:t>ـــــــــــــــــــــــــــــــــــــــــــــــــ</w:t>
    </w:r>
    <w:r w:rsidRPr="00B54FEF">
      <w:rPr>
        <w:rFonts w:ascii="Sakkal Majalla" w:hAnsi="Sakkal Majalla" w:cs="Sakkal Majalla"/>
        <w:b/>
        <w:bCs/>
        <w:sz w:val="24"/>
        <w:szCs w:val="24"/>
        <w:rtl/>
      </w:rPr>
      <w:t xml:space="preserve">وان: جامعة أسيوط            </w:t>
    </w:r>
    <w:r>
      <w:rPr>
        <w:rFonts w:ascii="Sakkal Majalla" w:hAnsi="Sakkal Majalla" w:cs="Sakkal Majalla" w:hint="cs"/>
        <w:b/>
        <w:bCs/>
        <w:sz w:val="24"/>
        <w:szCs w:val="24"/>
        <w:rtl/>
      </w:rPr>
      <w:t xml:space="preserve">         </w:t>
    </w:r>
    <w:r w:rsidRPr="00B54FEF">
      <w:rPr>
        <w:rFonts w:ascii="Sakkal Majalla" w:hAnsi="Sakkal Majalla" w:cs="Sakkal Majalla"/>
        <w:b/>
        <w:bCs/>
        <w:sz w:val="24"/>
        <w:szCs w:val="24"/>
        <w:rtl/>
      </w:rPr>
      <w:t xml:space="preserve"> </w:t>
    </w:r>
    <w:r>
      <w:rPr>
        <w:rFonts w:ascii="Sakkal Majalla" w:hAnsi="Sakkal Majalla" w:cs="Sakkal Majalla" w:hint="cs"/>
        <w:b/>
        <w:bCs/>
        <w:sz w:val="24"/>
        <w:szCs w:val="24"/>
        <w:rtl/>
      </w:rPr>
      <w:t xml:space="preserve">                     </w:t>
    </w:r>
    <w:r w:rsidRPr="00B54FEF">
      <w:rPr>
        <w:rFonts w:ascii="Sakkal Majalla" w:hAnsi="Sakkal Majalla" w:cs="Sakkal Majalla"/>
        <w:b/>
        <w:bCs/>
        <w:sz w:val="24"/>
        <w:szCs w:val="24"/>
        <w:rtl/>
      </w:rPr>
      <w:t xml:space="preserve">كلية الخدمة الاجتماعية       </w:t>
    </w:r>
    <w:r>
      <w:rPr>
        <w:rFonts w:ascii="Sakkal Majalla" w:hAnsi="Sakkal Majalla" w:cs="Sakkal Majalla" w:hint="cs"/>
        <w:b/>
        <w:bCs/>
        <w:sz w:val="24"/>
        <w:szCs w:val="24"/>
        <w:rtl/>
      </w:rPr>
      <w:t xml:space="preserve"> </w:t>
    </w:r>
    <w:r>
      <w:rPr>
        <w:rFonts w:ascii="Sakkal Majalla" w:hAnsi="Sakkal Majalla" w:cs="Sakkal Majalla" w:hint="cs"/>
        <w:b/>
        <w:bCs/>
        <w:sz w:val="24"/>
        <w:szCs w:val="24"/>
        <w:rtl/>
        <w:lang w:bidi="ar-EG"/>
      </w:rPr>
      <w:t xml:space="preserve">                  </w:t>
    </w:r>
    <w:r w:rsidRPr="00B54FEF">
      <w:rPr>
        <w:rFonts w:ascii="Sakkal Majalla" w:hAnsi="Sakkal Majalla" w:cs="Sakkal Majalla"/>
        <w:b/>
        <w:bCs/>
        <w:sz w:val="24"/>
        <w:szCs w:val="24"/>
        <w:rtl/>
      </w:rPr>
      <w:t xml:space="preserve"> وحدة ضمان الجودة والاعتماد</w:t>
    </w:r>
    <w:r>
      <w:rPr>
        <w:rFonts w:ascii="Sakkal Majalla" w:hAnsi="Sakkal Majalla" w:cs="Sakkal Majalla"/>
        <w:b/>
        <w:bCs/>
        <w:sz w:val="24"/>
        <w:szCs w:val="24"/>
      </w:rPr>
      <w:t xml:space="preserve">         </w:t>
    </w:r>
    <w:r>
      <w:rPr>
        <w:rFonts w:ascii="Sakkal Majalla" w:hAnsi="Sakkal Majalla" w:cs="Sakkal Majalla"/>
        <w:b/>
        <w:bCs/>
        <w:sz w:val="24"/>
        <w:szCs w:val="24"/>
        <w:lang w:bidi="ar-EG"/>
      </w:rPr>
      <w:t xml:space="preserve">                                               </w:t>
    </w:r>
  </w:p>
  <w:p w:rsidR="00397EBF" w:rsidRPr="00D30570" w:rsidRDefault="00397EBF" w:rsidP="00397EBF">
    <w:pPr>
      <w:pStyle w:val="Footer"/>
      <w:pBdr>
        <w:top w:val="thinThickSmallGap" w:sz="24" w:space="0" w:color="622423"/>
      </w:pBdr>
      <w:tabs>
        <w:tab w:val="clear" w:pos="8306"/>
        <w:tab w:val="right" w:pos="10773"/>
      </w:tabs>
      <w:jc w:val="center"/>
      <w:rPr>
        <w:rFonts w:ascii="Sakkal Majalla" w:hAnsi="Sakkal Majalla" w:cs="Sakkal Majalla"/>
        <w:b/>
        <w:bCs/>
        <w:sz w:val="24"/>
        <w:szCs w:val="24"/>
        <w:lang w:bidi="ar-EG"/>
      </w:rPr>
    </w:pPr>
    <w:r w:rsidRPr="00B54FEF">
      <w:rPr>
        <w:rFonts w:ascii="Sakkal Majalla" w:hAnsi="Sakkal Majalla" w:cs="Sakkal Majalla"/>
        <w:b/>
        <w:bCs/>
        <w:sz w:val="24"/>
        <w:szCs w:val="24"/>
        <w:rtl/>
      </w:rPr>
      <w:t>بيانات الإتص</w:t>
    </w:r>
    <w:r>
      <w:rPr>
        <w:rFonts w:ascii="Sakkal Majalla" w:hAnsi="Sakkal Majalla" w:cs="Sakkal Majalla" w:hint="cs"/>
        <w:b/>
        <w:bCs/>
        <w:sz w:val="24"/>
        <w:szCs w:val="24"/>
        <w:rtl/>
      </w:rPr>
      <w:t>ــــــــــ</w:t>
    </w:r>
    <w:r w:rsidRPr="00B54FEF">
      <w:rPr>
        <w:rFonts w:ascii="Sakkal Majalla" w:hAnsi="Sakkal Majalla" w:cs="Sakkal Majalla"/>
        <w:b/>
        <w:bCs/>
        <w:sz w:val="24"/>
        <w:szCs w:val="24"/>
        <w:rtl/>
      </w:rPr>
      <w:t xml:space="preserve">ال: تليفون/0882064976    </w:t>
    </w:r>
    <w:r>
      <w:rPr>
        <w:rFonts w:ascii="Sakkal Majalla" w:hAnsi="Sakkal Majalla" w:cs="Sakkal Majalla" w:hint="cs"/>
        <w:b/>
        <w:bCs/>
        <w:sz w:val="24"/>
        <w:szCs w:val="24"/>
        <w:rtl/>
      </w:rPr>
      <w:t xml:space="preserve">                              </w:t>
    </w:r>
    <w:r w:rsidRPr="00B54FEF">
      <w:rPr>
        <w:rFonts w:ascii="Sakkal Majalla" w:hAnsi="Sakkal Majalla" w:cs="Sakkal Majalla"/>
        <w:b/>
        <w:bCs/>
        <w:sz w:val="24"/>
        <w:szCs w:val="24"/>
        <w:rtl/>
      </w:rPr>
      <w:t>داخلي : 226</w:t>
    </w:r>
    <w:r w:rsidRPr="00B54FEF">
      <w:rPr>
        <w:rFonts w:ascii="Sakkal Majalla" w:hAnsi="Sakkal Majalla" w:cs="Sakkal Majalla"/>
        <w:b/>
        <w:bCs/>
        <w:sz w:val="24"/>
        <w:szCs w:val="24"/>
        <w:rtl/>
        <w:lang w:bidi="ar-EG"/>
      </w:rPr>
      <w:t xml:space="preserve">   </w:t>
    </w:r>
    <w:r>
      <w:rPr>
        <w:rFonts w:ascii="Sakkal Majalla" w:hAnsi="Sakkal Majalla" w:cs="Sakkal Majalla" w:hint="cs"/>
        <w:b/>
        <w:bCs/>
        <w:sz w:val="24"/>
        <w:szCs w:val="24"/>
        <w:rtl/>
        <w:lang w:bidi="ar-EG"/>
      </w:rPr>
      <w:t xml:space="preserve">            </w:t>
    </w:r>
    <w:r w:rsidRPr="00B54FEF">
      <w:rPr>
        <w:rFonts w:ascii="Sakkal Majalla" w:hAnsi="Sakkal Majalla" w:cs="Sakkal Majalla"/>
        <w:b/>
        <w:bCs/>
        <w:sz w:val="24"/>
        <w:szCs w:val="24"/>
        <w:rtl/>
        <w:lang w:bidi="ar-EG"/>
      </w:rPr>
      <w:t xml:space="preserve">  </w:t>
    </w:r>
    <w:r>
      <w:rPr>
        <w:rFonts w:ascii="Sakkal Majalla" w:hAnsi="Sakkal Majalla" w:cs="Sakkal Majalla"/>
        <w:b/>
        <w:bCs/>
        <w:sz w:val="24"/>
        <w:szCs w:val="24"/>
        <w:lang w:bidi="ar-EG"/>
      </w:rPr>
      <w:t xml:space="preserve">                             </w:t>
    </w:r>
    <w:r w:rsidRPr="00B54FEF">
      <w:rPr>
        <w:rFonts w:ascii="Sakkal Majalla" w:hAnsi="Sakkal Majalla" w:cs="Sakkal Majalla"/>
        <w:b/>
        <w:bCs/>
        <w:sz w:val="24"/>
        <w:szCs w:val="24"/>
        <w:lang w:bidi="ar-EG"/>
      </w:rPr>
      <w:t>soliman1080@aun.edu.eg</w:t>
    </w:r>
    <w:r w:rsidRPr="00B54FEF">
      <w:rPr>
        <w:rFonts w:ascii="Sakkal Majalla" w:hAnsi="Sakkal Majalla" w:cs="Sakkal Majalla"/>
        <w:b/>
        <w:bCs/>
        <w:sz w:val="24"/>
        <w:szCs w:val="24"/>
        <w:rtl/>
        <w:lang w:bidi="ar-EG"/>
      </w:rPr>
      <w:t xml:space="preserve"> :</w:t>
    </w:r>
    <w:r w:rsidRPr="00B54FEF">
      <w:rPr>
        <w:rFonts w:ascii="Sakkal Majalla" w:hAnsi="Sakkal Majalla" w:cs="Sakkal Majalla"/>
        <w:b/>
        <w:bCs/>
        <w:sz w:val="24"/>
        <w:szCs w:val="24"/>
        <w:lang w:bidi="ar-EG"/>
      </w:rPr>
      <w:t>Email</w:t>
    </w:r>
  </w:p>
  <w:p w:rsidR="00627EF1" w:rsidRDefault="00627E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728" w:rsidRDefault="00CE6728" w:rsidP="00627EF1">
      <w:pPr>
        <w:spacing w:after="0" w:line="240" w:lineRule="auto"/>
      </w:pPr>
      <w:r>
        <w:separator/>
      </w:r>
    </w:p>
  </w:footnote>
  <w:footnote w:type="continuationSeparator" w:id="0">
    <w:p w:rsidR="00CE6728" w:rsidRDefault="00CE6728" w:rsidP="00627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ediumList1"/>
      <w:tblpPr w:leftFromText="180" w:rightFromText="180" w:vertAnchor="page" w:horzAnchor="margin" w:tblpXSpec="center" w:tblpY="631"/>
      <w:bidiVisual/>
      <w:tblW w:w="9723" w:type="dxa"/>
      <w:tblInd w:w="309" w:type="dxa"/>
      <w:tblLook w:val="01E0"/>
    </w:tblPr>
    <w:tblGrid>
      <w:gridCol w:w="3089"/>
      <w:gridCol w:w="4366"/>
      <w:gridCol w:w="2268"/>
    </w:tblGrid>
    <w:tr w:rsidR="00627EF1" w:rsidRPr="00C342DC" w:rsidTr="00627EF1">
      <w:trPr>
        <w:cnfStyle w:val="100000000000"/>
        <w:trHeight w:val="1102"/>
      </w:trPr>
      <w:tc>
        <w:tcPr>
          <w:cnfStyle w:val="001000000000"/>
          <w:tcW w:w="3089" w:type="dxa"/>
        </w:tcPr>
        <w:p w:rsidR="00627EF1" w:rsidRDefault="00627EF1" w:rsidP="00A601CC">
          <w:pPr>
            <w:rPr>
              <w:rFonts w:ascii="Arabic Typesetting" w:hAnsi="Arabic Typesetting" w:cs="Arabic Typesetting"/>
              <w:b w:val="0"/>
              <w:bCs w:val="0"/>
              <w:sz w:val="28"/>
              <w:szCs w:val="28"/>
              <w:rtl/>
              <w:lang w:bidi="ar-EG"/>
            </w:rPr>
          </w:pPr>
        </w:p>
        <w:p w:rsidR="00627EF1" w:rsidRPr="00C55116" w:rsidRDefault="00627EF1" w:rsidP="00A601CC">
          <w:pPr>
            <w:jc w:val="center"/>
            <w:rPr>
              <w:rFonts w:ascii="Arabic Typesetting" w:hAnsi="Arabic Typesetting" w:cs="Arabic Typesetting"/>
              <w:b w:val="0"/>
              <w:bCs w:val="0"/>
              <w:sz w:val="8"/>
              <w:szCs w:val="8"/>
              <w:rtl/>
              <w:lang w:bidi="ar-EG"/>
            </w:rPr>
          </w:pPr>
        </w:p>
        <w:p w:rsidR="00627EF1" w:rsidRDefault="00627EF1" w:rsidP="00A601CC">
          <w:pPr>
            <w:jc w:val="center"/>
            <w:rPr>
              <w:rFonts w:ascii="Arabic Typesetting" w:hAnsi="Arabic Typesetting" w:cs="Arabic Typesetting"/>
              <w:sz w:val="28"/>
              <w:szCs w:val="28"/>
              <w:rtl/>
            </w:rPr>
          </w:pPr>
        </w:p>
        <w:p w:rsidR="00627EF1" w:rsidRPr="00336208" w:rsidRDefault="00627EF1" w:rsidP="00627EF1">
          <w:pPr>
            <w:bidi/>
            <w:rPr>
              <w:rFonts w:ascii="Simplified Arabic" w:hAnsi="Simplified Arabic" w:cs="Simplified Arabic"/>
              <w:b w:val="0"/>
              <w:bCs w:val="0"/>
              <w:sz w:val="24"/>
              <w:szCs w:val="24"/>
              <w:rtl/>
              <w:lang w:bidi="ar-EG"/>
            </w:rPr>
          </w:pPr>
          <w:r>
            <w:rPr>
              <w:rFonts w:ascii="Simplified Arabic" w:hAnsi="Simplified Arabic" w:cs="Simplified Arabic" w:hint="cs"/>
              <w:sz w:val="24"/>
              <w:szCs w:val="24"/>
              <w:rtl/>
            </w:rPr>
            <w:t xml:space="preserve">   </w:t>
          </w:r>
          <w:r w:rsidRPr="00336208">
            <w:rPr>
              <w:rFonts w:ascii="Simplified Arabic" w:hAnsi="Simplified Arabic" w:cs="Simplified Arabic"/>
              <w:sz w:val="24"/>
              <w:szCs w:val="24"/>
              <w:rtl/>
            </w:rPr>
            <w:t>كلية الخدمة الاجتماعية</w:t>
          </w:r>
        </w:p>
      </w:tc>
      <w:tc>
        <w:tcPr>
          <w:cnfStyle w:val="000010000000"/>
          <w:tcW w:w="4366" w:type="dxa"/>
        </w:tcPr>
        <w:p w:rsidR="00627EF1" w:rsidRDefault="00627EF1" w:rsidP="00A601CC">
          <w:pPr>
            <w:rPr>
              <w:rFonts w:ascii="Arabic Typesetting" w:hAnsi="Arabic Typesetting" w:cs="Arabic Typesetting"/>
              <w:b/>
              <w:bCs/>
              <w:sz w:val="28"/>
              <w:szCs w:val="28"/>
              <w:lang w:bidi="ar-EG"/>
            </w:rPr>
          </w:pPr>
        </w:p>
        <w:p w:rsidR="00627EF1" w:rsidRPr="002708BC" w:rsidRDefault="00627EF1" w:rsidP="00A601CC">
          <w:pPr>
            <w:jc w:val="center"/>
            <w:rPr>
              <w:rFonts w:ascii="Simplified Arabic" w:hAnsi="Simplified Arabic" w:cs="Simplified Arabic"/>
              <w:b/>
              <w:bCs/>
              <w:sz w:val="28"/>
              <w:szCs w:val="28"/>
              <w:lang w:bidi="ar-EG"/>
            </w:rPr>
          </w:pPr>
          <w:r>
            <w:rPr>
              <w:rFonts w:ascii="Simplified Arabic" w:hAnsi="Simplified Arabic" w:cs="Simplified Arabic"/>
              <w:b/>
              <w:bCs/>
              <w:sz w:val="28"/>
              <w:szCs w:val="28"/>
              <w:lang w:bidi="ar-EG"/>
            </w:rPr>
            <w:t xml:space="preserve">Quality Assurance Unit </w:t>
          </w:r>
        </w:p>
      </w:tc>
      <w:tc>
        <w:tcPr>
          <w:cnfStyle w:val="000100000000"/>
          <w:tcW w:w="2268" w:type="dxa"/>
        </w:tcPr>
        <w:p w:rsidR="00627EF1" w:rsidRPr="00C342DC" w:rsidRDefault="00627EF1" w:rsidP="00A601CC">
          <w:pPr>
            <w:jc w:val="center"/>
            <w:rPr>
              <w:rFonts w:ascii="Arabic Typesetting" w:hAnsi="Arabic Typesetting" w:cs="Arabic Typesetting"/>
              <w:b w:val="0"/>
              <w:bCs w:val="0"/>
              <w:sz w:val="28"/>
              <w:szCs w:val="28"/>
              <w:rtl/>
            </w:rPr>
          </w:pPr>
        </w:p>
        <w:p w:rsidR="00627EF1" w:rsidRPr="00C55116" w:rsidRDefault="00627EF1" w:rsidP="00A601CC">
          <w:pPr>
            <w:rPr>
              <w:rFonts w:ascii="Arabic Typesetting" w:hAnsi="Arabic Typesetting" w:cs="Arabic Typesetting"/>
              <w:b w:val="0"/>
              <w:bCs w:val="0"/>
              <w:i/>
              <w:iCs/>
              <w:sz w:val="2"/>
              <w:szCs w:val="2"/>
              <w:rtl/>
            </w:rPr>
          </w:pPr>
        </w:p>
        <w:p w:rsidR="00627EF1" w:rsidRDefault="00627EF1" w:rsidP="00A601CC">
          <w:pPr>
            <w:rPr>
              <w:rFonts w:ascii="Arabic Typesetting" w:hAnsi="Arabic Typesetting" w:cs="Arabic Typesetting"/>
              <w:i/>
              <w:iCs/>
              <w:sz w:val="28"/>
              <w:szCs w:val="28"/>
              <w:rtl/>
            </w:rPr>
          </w:pPr>
          <w:r w:rsidRPr="00C342DC">
            <w:rPr>
              <w:rFonts w:ascii="Arabic Typesetting" w:hAnsi="Arabic Typesetting" w:cs="Arabic Typesetting"/>
              <w:i/>
              <w:iCs/>
              <w:sz w:val="28"/>
              <w:szCs w:val="28"/>
              <w:rtl/>
            </w:rPr>
            <w:t xml:space="preserve">    </w:t>
          </w:r>
        </w:p>
        <w:p w:rsidR="00627EF1" w:rsidRPr="00336208" w:rsidRDefault="00627EF1" w:rsidP="00A601CC">
          <w:pPr>
            <w:rPr>
              <w:rFonts w:ascii="Simplified Arabic" w:hAnsi="Simplified Arabic" w:cs="Simplified Arabic"/>
              <w:b w:val="0"/>
              <w:bCs w:val="0"/>
              <w:sz w:val="24"/>
              <w:szCs w:val="24"/>
            </w:rPr>
          </w:pPr>
          <w:r w:rsidRPr="00336208">
            <w:rPr>
              <w:rFonts w:ascii="Simplified Arabic" w:hAnsi="Simplified Arabic" w:cs="Simplified Arabic"/>
              <w:sz w:val="24"/>
              <w:szCs w:val="24"/>
              <w:rtl/>
            </w:rPr>
            <w:t xml:space="preserve">     وحدة ضمان الجودة</w:t>
          </w:r>
        </w:p>
      </w:tc>
    </w:tr>
  </w:tbl>
  <w:p w:rsidR="00627EF1" w:rsidRPr="00627EF1" w:rsidRDefault="009C40AF" w:rsidP="00627EF1">
    <w:pPr>
      <w:pStyle w:val="Header"/>
    </w:pPr>
    <w:r w:rsidRPr="009C40AF">
      <w:rPr>
        <w:rFonts w:ascii="Arabic Typesetting" w:hAnsi="Arabic Typesetting" w:cs="Arabic Typesetting"/>
        <w:b/>
        <w:bCs/>
        <w:noProof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5.8pt;margin-top:20.45pt;width:36pt;height:46.7pt;z-index:251660288;mso-position-horizontal-relative:text;mso-position-vertical-relative:page">
          <v:imagedata r:id="rId1" o:title=""/>
          <w10:wrap anchory="page"/>
        </v:shape>
        <o:OLEObject Type="Embed" ProgID="Photoshop.Image.7" ShapeID="_x0000_s2049" DrawAspect="Content" ObjectID="_1746516596" r:id="rId2">
          <o:FieldCodes>\s</o:FieldCodes>
        </o:OLEObject>
      </w:pict>
    </w:r>
    <w:r w:rsidR="006B70D4">
      <w:rPr>
        <w:rFonts w:ascii="Arabic Typesetting" w:hAnsi="Arabic Typesetting" w:cs="Arabic Typesetting"/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5381625</wp:posOffset>
          </wp:positionH>
          <wp:positionV relativeFrom="paragraph">
            <wp:posOffset>-161925</wp:posOffset>
          </wp:positionV>
          <wp:extent cx="381000" cy="590550"/>
          <wp:effectExtent l="19050" t="0" r="0" b="0"/>
          <wp:wrapNone/>
          <wp:docPr id="3" name="Picture 6" descr="Description: Description: Description: Description: Description: Description: Description: جامع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Description: Description: Description: Description: Description: Description: Description: جامعة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F6BDB"/>
    <w:multiLevelType w:val="hybridMultilevel"/>
    <w:tmpl w:val="7784624A"/>
    <w:lvl w:ilvl="0" w:tplc="2752D04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01372"/>
    <w:rsid w:val="000066B9"/>
    <w:rsid w:val="00015335"/>
    <w:rsid w:val="00032B41"/>
    <w:rsid w:val="0004660A"/>
    <w:rsid w:val="000519EC"/>
    <w:rsid w:val="00063B79"/>
    <w:rsid w:val="00075A58"/>
    <w:rsid w:val="000F202B"/>
    <w:rsid w:val="001A3B8D"/>
    <w:rsid w:val="001E4713"/>
    <w:rsid w:val="001F6A8C"/>
    <w:rsid w:val="00203B66"/>
    <w:rsid w:val="002A363E"/>
    <w:rsid w:val="002B6E45"/>
    <w:rsid w:val="002C651E"/>
    <w:rsid w:val="002D4A75"/>
    <w:rsid w:val="002E1174"/>
    <w:rsid w:val="002F08DC"/>
    <w:rsid w:val="003073B5"/>
    <w:rsid w:val="00397EBF"/>
    <w:rsid w:val="003A3BC2"/>
    <w:rsid w:val="004047A3"/>
    <w:rsid w:val="00460F96"/>
    <w:rsid w:val="00465D9C"/>
    <w:rsid w:val="004D4B49"/>
    <w:rsid w:val="004E1810"/>
    <w:rsid w:val="004E3F99"/>
    <w:rsid w:val="005217C1"/>
    <w:rsid w:val="00590D4C"/>
    <w:rsid w:val="005947B9"/>
    <w:rsid w:val="00596B15"/>
    <w:rsid w:val="005D5811"/>
    <w:rsid w:val="005E5C44"/>
    <w:rsid w:val="00600EA3"/>
    <w:rsid w:val="00614106"/>
    <w:rsid w:val="00627EF1"/>
    <w:rsid w:val="006B70D4"/>
    <w:rsid w:val="00703458"/>
    <w:rsid w:val="0072516E"/>
    <w:rsid w:val="0073378B"/>
    <w:rsid w:val="007A386E"/>
    <w:rsid w:val="007C6319"/>
    <w:rsid w:val="00866BF3"/>
    <w:rsid w:val="0089452D"/>
    <w:rsid w:val="008951C7"/>
    <w:rsid w:val="008A068D"/>
    <w:rsid w:val="008D6BF1"/>
    <w:rsid w:val="008E5B94"/>
    <w:rsid w:val="008F6F83"/>
    <w:rsid w:val="009130B0"/>
    <w:rsid w:val="00914BEF"/>
    <w:rsid w:val="00954044"/>
    <w:rsid w:val="009A0713"/>
    <w:rsid w:val="009C40AF"/>
    <w:rsid w:val="009E0470"/>
    <w:rsid w:val="009F348F"/>
    <w:rsid w:val="00A25CF3"/>
    <w:rsid w:val="00A61FF8"/>
    <w:rsid w:val="00A96DD7"/>
    <w:rsid w:val="00AB6BB7"/>
    <w:rsid w:val="00B03226"/>
    <w:rsid w:val="00B12396"/>
    <w:rsid w:val="00B27478"/>
    <w:rsid w:val="00B62BAB"/>
    <w:rsid w:val="00BB3BCD"/>
    <w:rsid w:val="00BC405F"/>
    <w:rsid w:val="00C02579"/>
    <w:rsid w:val="00C46FBA"/>
    <w:rsid w:val="00C77688"/>
    <w:rsid w:val="00C8109D"/>
    <w:rsid w:val="00CC24EC"/>
    <w:rsid w:val="00CE39AC"/>
    <w:rsid w:val="00CE6728"/>
    <w:rsid w:val="00CF4A4A"/>
    <w:rsid w:val="00D35684"/>
    <w:rsid w:val="00D442A4"/>
    <w:rsid w:val="00D53A6D"/>
    <w:rsid w:val="00D671D5"/>
    <w:rsid w:val="00DA44E0"/>
    <w:rsid w:val="00DC71B9"/>
    <w:rsid w:val="00DD354A"/>
    <w:rsid w:val="00E01372"/>
    <w:rsid w:val="00E1327F"/>
    <w:rsid w:val="00E1739E"/>
    <w:rsid w:val="00E619FF"/>
    <w:rsid w:val="00E65895"/>
    <w:rsid w:val="00E842E5"/>
    <w:rsid w:val="00F30188"/>
    <w:rsid w:val="00F34F9A"/>
    <w:rsid w:val="00F40CDD"/>
    <w:rsid w:val="00F66F1C"/>
    <w:rsid w:val="00F733D1"/>
    <w:rsid w:val="00FC7E55"/>
    <w:rsid w:val="00FD6D04"/>
    <w:rsid w:val="00FE4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29" type="connector" idref="#_x0000_s1052"/>
        <o:r id="V:Rule30" type="connector" idref="#_x0000_s1055"/>
        <o:r id="V:Rule31" type="connector" idref="#_x0000_s1059"/>
        <o:r id="V:Rule32" type="connector" idref="#_x0000_s1066"/>
        <o:r id="V:Rule33" type="connector" idref="#_x0000_s1058"/>
        <o:r id="V:Rule34" type="connector" idref="#_x0000_s1081"/>
        <o:r id="V:Rule35" type="connector" idref="#_x0000_s1067"/>
        <o:r id="V:Rule36" type="connector" idref="#_x0000_s1073"/>
        <o:r id="V:Rule37" type="connector" idref="#_x0000_s1076"/>
        <o:r id="V:Rule38" type="connector" idref="#_x0000_s1077"/>
        <o:r id="V:Rule39" type="connector" idref="#_x0000_s1068"/>
        <o:r id="V:Rule40" type="connector" idref="#_x0000_s1063"/>
        <o:r id="V:Rule41" type="connector" idref="#_x0000_s1064"/>
        <o:r id="V:Rule42" type="connector" idref="#_x0000_s1054"/>
        <o:r id="V:Rule43" type="connector" idref="#_x0000_s1070"/>
        <o:r id="V:Rule44" type="connector" idref="#_x0000_s1074"/>
        <o:r id="V:Rule45" type="connector" idref="#_x0000_s1080"/>
        <o:r id="V:Rule46" type="connector" idref="#_x0000_s1060"/>
        <o:r id="V:Rule47" type="connector" idref="#_x0000_s1069"/>
        <o:r id="V:Rule48" type="connector" idref="#_x0000_s1072"/>
        <o:r id="V:Rule49" type="connector" idref="#_x0000_s1075"/>
        <o:r id="V:Rule50" type="connector" idref="#_x0000_s1078"/>
        <o:r id="V:Rule51" type="connector" idref="#_x0000_s1062"/>
        <o:r id="V:Rule52" type="connector" idref="#_x0000_s1061"/>
        <o:r id="V:Rule53" type="connector" idref="#_x0000_s1079"/>
        <o:r id="V:Rule54" type="connector" idref="#_x0000_s1071"/>
        <o:r id="V:Rule55" type="connector" idref="#_x0000_s1053"/>
        <o:r id="V:Rule56" type="connector" idref="#_x0000_s105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9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6F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7E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EF1"/>
  </w:style>
  <w:style w:type="paragraph" w:styleId="Footer">
    <w:name w:val="footer"/>
    <w:basedOn w:val="Normal"/>
    <w:link w:val="FooterChar"/>
    <w:uiPriority w:val="99"/>
    <w:unhideWhenUsed/>
    <w:rsid w:val="00627E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EF1"/>
  </w:style>
  <w:style w:type="paragraph" w:styleId="BalloonText">
    <w:name w:val="Balloon Text"/>
    <w:basedOn w:val="Normal"/>
    <w:link w:val="BalloonTextChar"/>
    <w:uiPriority w:val="99"/>
    <w:semiHidden/>
    <w:unhideWhenUsed/>
    <w:rsid w:val="00627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EF1"/>
    <w:rPr>
      <w:rFonts w:ascii="Tahoma" w:hAnsi="Tahoma" w:cs="Tahoma"/>
      <w:sz w:val="16"/>
      <w:szCs w:val="16"/>
    </w:rPr>
  </w:style>
  <w:style w:type="table" w:styleId="MediumList1">
    <w:name w:val="Medium List 1"/>
    <w:basedOn w:val="TableNormal"/>
    <w:uiPriority w:val="65"/>
    <w:rsid w:val="00627EF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A1953F-A997-47BC-B0B4-5E27E2ACB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الجوده 3</cp:lastModifiedBy>
  <cp:revision>63</cp:revision>
  <cp:lastPrinted>2023-05-25T08:43:00Z</cp:lastPrinted>
  <dcterms:created xsi:type="dcterms:W3CDTF">2023-01-17T07:06:00Z</dcterms:created>
  <dcterms:modified xsi:type="dcterms:W3CDTF">2023-05-25T08:44:00Z</dcterms:modified>
</cp:coreProperties>
</file>